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53C0119" w14:textId="49BE9DDD" w:rsidR="001B38E2" w:rsidRPr="00E11397" w:rsidRDefault="00DA5582" w:rsidP="00E11397">
      <w:pPr>
        <w:pBdr>
          <w:top w:val="single" w:sz="4" w:space="1" w:color="auto"/>
          <w:left w:val="single" w:sz="4" w:space="4" w:color="auto"/>
          <w:bottom w:val="single" w:sz="4" w:space="1" w:color="auto"/>
          <w:right w:val="single" w:sz="4" w:space="4" w:color="auto"/>
        </w:pBdr>
        <w:spacing w:before="120" w:after="120"/>
        <w:jc w:val="center"/>
        <w:rPr>
          <w:rFonts w:cstheme="minorHAnsi"/>
          <w:b/>
          <w:lang w:val="en-US"/>
        </w:rPr>
      </w:pPr>
      <w:r>
        <w:rPr>
          <w:noProof/>
          <w:lang w:eastAsia="es-ES"/>
        </w:rPr>
        <w:pict w14:anchorId="1CCD5F99">
          <v:shapetype id="_x0000_t202" coordsize="21600,21600" o:spt="202" path="m0,0l0,21600,21600,21600,21600,0xe">
            <v:stroke joinstyle="miter"/>
            <v:path gradientshapeok="t" o:connecttype="rect"/>
          </v:shapetype>
          <v:shape id="Cuadro de texto 3" o:spid="_x0000_s2050" type="#_x0000_t202" style="position:absolute;left:0;text-align:left;margin-left:423pt;margin-top:-86.2pt;width:1in;height:45pt;z-index:251659264;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" filled="f" stroked="f">
            <v:textbox>
              <w:txbxContent>
                <w:p w14:paraId="40494DB3" w14:textId="77777777" w:rsidR="004E33A5" w:rsidRPr="00331E94" w:rsidRDefault="004E33A5" w:rsidP="00E11397">
                  <w:pPr>
                    <w:jc w:val="center"/>
                    <w:rPr>
                      <w:color w:val="FF0000"/>
                      <w:sz w:val="20"/>
                      <w:lang w:val="en-US"/>
                    </w:rPr>
                  </w:pPr>
                  <w:r>
                    <w:rPr>
                      <w:color w:val="FF0000"/>
                      <w:sz w:val="20"/>
                      <w:lang w:val="en-US"/>
                    </w:rPr>
                    <w:t>To be approved at OGA2025</w:t>
                  </w:r>
                </w:p>
              </w:txbxContent>
            </v:textbox>
            <w10:wrap type="square"/>
          </v:shape>
        </w:pict>
      </w:r>
      <w:r w:rsidR="008C2AD6" w:rsidRPr="008C2AD6">
        <w:rPr>
          <w:rFonts w:cstheme="minorHAnsi"/>
          <w:b/>
          <w:lang w:val="en-US"/>
        </w:rPr>
        <w:t xml:space="preserve">Minutes of the </w:t>
      </w:r>
      <w:r w:rsidR="00E11397">
        <w:rPr>
          <w:rFonts w:cstheme="minorHAnsi"/>
          <w:b/>
          <w:lang w:val="en-US"/>
        </w:rPr>
        <w:t xml:space="preserve">EMES </w:t>
      </w:r>
      <w:r w:rsidR="00D2757D">
        <w:rPr>
          <w:rFonts w:cstheme="minorHAnsi"/>
          <w:b/>
          <w:lang w:val="en-US"/>
        </w:rPr>
        <w:t>Ordinary</w:t>
      </w:r>
      <w:r w:rsidR="00E11397">
        <w:rPr>
          <w:rFonts w:cstheme="minorHAnsi"/>
          <w:b/>
          <w:lang w:val="en-US"/>
        </w:rPr>
        <w:t xml:space="preserve"> General Assembly </w:t>
      </w:r>
      <w:r w:rsidR="008C2AD6" w:rsidRPr="008C2AD6">
        <w:rPr>
          <w:rFonts w:cstheme="minorHAnsi"/>
          <w:lang w:val="en-US"/>
        </w:rPr>
        <w:t>(</w:t>
      </w:r>
      <w:r w:rsidR="006351A8">
        <w:rPr>
          <w:rFonts w:cstheme="minorHAnsi"/>
          <w:lang w:val="en-US"/>
        </w:rPr>
        <w:t>20</w:t>
      </w:r>
      <w:r w:rsidR="00E11397">
        <w:rPr>
          <w:rFonts w:cstheme="minorHAnsi"/>
          <w:lang w:val="en-US"/>
        </w:rPr>
        <w:t xml:space="preserve"> </w:t>
      </w:r>
      <w:r w:rsidR="00AE5A94">
        <w:rPr>
          <w:rFonts w:cstheme="minorHAnsi"/>
          <w:lang w:val="en-US"/>
        </w:rPr>
        <w:t>June</w:t>
      </w:r>
      <w:r w:rsidR="008C2AD6" w:rsidRPr="008C2AD6">
        <w:rPr>
          <w:rFonts w:cstheme="minorHAnsi"/>
          <w:lang w:val="en-US"/>
        </w:rPr>
        <w:t xml:space="preserve"> 2024)</w:t>
      </w:r>
      <w:r w:rsidR="00C52DF7" w:rsidRPr="008C2AD6">
        <w:rPr>
          <w:rFonts w:cstheme="minorHAnsi"/>
          <w:lang w:val="en-US"/>
        </w:rPr>
        <w:t xml:space="preserve"> </w:t>
      </w:r>
    </w:p>
    <w:p w14:paraId="6A02D9BF" w14:textId="3033646F" w:rsidR="008C2AD6" w:rsidRPr="008C2AD6" w:rsidRDefault="00A5677B" w:rsidP="00137333">
      <w:pPr>
        <w:jc w:val="both"/>
        <w:rPr>
          <w:rFonts w:cstheme="minorHAnsi"/>
          <w:lang w:val="en-US"/>
        </w:rPr>
      </w:pPr>
      <w:r w:rsidRPr="008C2AD6">
        <w:rPr>
          <w:rFonts w:cstheme="minorHAnsi"/>
          <w:b/>
          <w:bCs/>
          <w:lang w:val="en-US"/>
        </w:rPr>
        <w:br/>
      </w:r>
      <w:r w:rsidR="008C2AD6" w:rsidRPr="00E11397">
        <w:rPr>
          <w:rFonts w:cstheme="minorHAnsi"/>
          <w:b/>
          <w:lang w:val="en-US"/>
        </w:rPr>
        <w:t>Location</w:t>
      </w:r>
      <w:r w:rsidR="008C2AD6" w:rsidRPr="008C2AD6">
        <w:rPr>
          <w:rFonts w:cstheme="minorHAnsi"/>
          <w:lang w:val="en-US"/>
        </w:rPr>
        <w:t xml:space="preserve">: Online (Zoom) </w:t>
      </w:r>
      <w:r w:rsidR="00137333">
        <w:rPr>
          <w:rFonts w:cstheme="minorHAnsi"/>
          <w:lang w:val="en-US"/>
        </w:rPr>
        <w:t xml:space="preserve">    </w:t>
      </w:r>
      <w:r w:rsidR="008C2AD6" w:rsidRPr="00E11397">
        <w:rPr>
          <w:rFonts w:cstheme="minorHAnsi"/>
          <w:b/>
          <w:lang w:val="en-US"/>
        </w:rPr>
        <w:t>Date</w:t>
      </w:r>
      <w:r w:rsidR="00330EC3">
        <w:rPr>
          <w:rFonts w:cstheme="minorHAnsi"/>
          <w:lang w:val="en-US"/>
        </w:rPr>
        <w:t xml:space="preserve">: </w:t>
      </w:r>
      <w:r w:rsidR="006351A8">
        <w:rPr>
          <w:rFonts w:cstheme="minorHAnsi"/>
          <w:lang w:val="en-US"/>
        </w:rPr>
        <w:t>Thurs</w:t>
      </w:r>
      <w:r w:rsidR="00330EC3">
        <w:rPr>
          <w:rFonts w:cstheme="minorHAnsi"/>
          <w:lang w:val="en-US"/>
        </w:rPr>
        <w:t xml:space="preserve">day, June </w:t>
      </w:r>
      <w:r w:rsidR="006351A8">
        <w:rPr>
          <w:rFonts w:cstheme="minorHAnsi"/>
          <w:lang w:val="en-US"/>
        </w:rPr>
        <w:t>20</w:t>
      </w:r>
      <w:r w:rsidR="008C2AD6" w:rsidRPr="008C2AD6">
        <w:rPr>
          <w:rFonts w:cstheme="minorHAnsi"/>
          <w:lang w:val="en-US"/>
        </w:rPr>
        <w:t xml:space="preserve">, 2024 </w:t>
      </w:r>
      <w:r w:rsidR="00137333">
        <w:rPr>
          <w:rFonts w:cstheme="minorHAnsi"/>
          <w:lang w:val="en-US"/>
        </w:rPr>
        <w:t xml:space="preserve">   </w:t>
      </w:r>
      <w:r w:rsidR="008C2AD6" w:rsidRPr="00E11397">
        <w:rPr>
          <w:rFonts w:cstheme="minorHAnsi"/>
          <w:lang w:val="en-US"/>
        </w:rPr>
        <w:t>Time</w:t>
      </w:r>
      <w:r w:rsidR="00330EC3">
        <w:rPr>
          <w:rFonts w:cstheme="minorHAnsi"/>
          <w:lang w:val="en-US"/>
        </w:rPr>
        <w:t>: 1</w:t>
      </w:r>
      <w:r w:rsidR="006351A8">
        <w:rPr>
          <w:rFonts w:cstheme="minorHAnsi"/>
          <w:lang w:val="en-US"/>
        </w:rPr>
        <w:t>3</w:t>
      </w:r>
      <w:r w:rsidR="00330EC3">
        <w:rPr>
          <w:rFonts w:cstheme="minorHAnsi"/>
          <w:lang w:val="en-US"/>
        </w:rPr>
        <w:t>:</w:t>
      </w:r>
      <w:r w:rsidR="006351A8">
        <w:rPr>
          <w:rFonts w:cstheme="minorHAnsi"/>
          <w:lang w:val="en-US"/>
        </w:rPr>
        <w:t>3</w:t>
      </w:r>
      <w:r w:rsidR="00330EC3">
        <w:rPr>
          <w:rFonts w:cstheme="minorHAnsi"/>
          <w:lang w:val="en-US"/>
        </w:rPr>
        <w:t>0-1</w:t>
      </w:r>
      <w:r w:rsidR="006351A8">
        <w:rPr>
          <w:rFonts w:cstheme="minorHAnsi"/>
          <w:lang w:val="en-US"/>
        </w:rPr>
        <w:t>4</w:t>
      </w:r>
      <w:r w:rsidR="00330EC3">
        <w:rPr>
          <w:rFonts w:cstheme="minorHAnsi"/>
          <w:lang w:val="en-US"/>
        </w:rPr>
        <w:t>:</w:t>
      </w:r>
      <w:r w:rsidR="006351A8">
        <w:rPr>
          <w:rFonts w:cstheme="minorHAnsi"/>
          <w:lang w:val="en-US"/>
        </w:rPr>
        <w:t>30 (GMT +1</w:t>
      </w:r>
      <w:r w:rsidR="008C2AD6" w:rsidRPr="008C2AD6">
        <w:rPr>
          <w:rFonts w:cstheme="minorHAnsi"/>
          <w:lang w:val="en-US"/>
        </w:rPr>
        <w:t xml:space="preserve"> h)</w:t>
      </w:r>
    </w:p>
    <w:p w14:paraId="0A686109" w14:textId="77777777" w:rsidR="008C2AD6" w:rsidRDefault="008C2AD6" w:rsidP="004B7613">
      <w:pPr>
        <w:rPr>
          <w:rFonts w:cstheme="minorHAnsi"/>
          <w:lang w:val="en-US"/>
        </w:rPr>
      </w:pPr>
    </w:p>
    <w:p w14:paraId="615F5848" w14:textId="77777777" w:rsidR="00E11397" w:rsidRPr="00C52DF7" w:rsidRDefault="00E11397" w:rsidP="00E11397">
      <w:pPr>
        <w:rPr>
          <w:rFonts w:cstheme="minorHAnsi"/>
          <w:lang w:val="en-GB"/>
        </w:rPr>
      </w:pPr>
      <w:r w:rsidRPr="00A822E2">
        <w:rPr>
          <w:rFonts w:cstheme="minorHAnsi"/>
          <w:b/>
          <w:lang w:val="en-GB"/>
        </w:rPr>
        <w:t>Participants</w:t>
      </w:r>
      <w:r>
        <w:rPr>
          <w:rFonts w:cstheme="minorHAnsi"/>
          <w:lang w:val="en-GB"/>
        </w:rPr>
        <w:t xml:space="preserve">: </w:t>
      </w:r>
    </w:p>
    <w:p w14:paraId="21CA9CF9" w14:textId="77777777" w:rsidR="00E11397" w:rsidRDefault="00E11397" w:rsidP="004B7613">
      <w:pPr>
        <w:rPr>
          <w:rFonts w:cstheme="minorHAnsi"/>
          <w:u w:val="single"/>
          <w:lang w:val="en-US"/>
        </w:rPr>
      </w:pPr>
    </w:p>
    <w:p w14:paraId="62501162" w14:textId="5F43665E" w:rsidR="006351A8" w:rsidRDefault="008C2AD6" w:rsidP="00DA5582">
      <w:pPr>
        <w:ind w:left="708"/>
        <w:rPr>
          <w:rFonts w:cstheme="minorHAnsi"/>
          <w:lang w:val="en-US"/>
        </w:rPr>
      </w:pPr>
      <w:r w:rsidRPr="00137333">
        <w:rPr>
          <w:rFonts w:cstheme="minorHAnsi"/>
          <w:u w:val="single"/>
          <w:lang w:val="en-US"/>
        </w:rPr>
        <w:t>Present and represented members</w:t>
      </w:r>
      <w:r w:rsidRPr="008C2AD6">
        <w:rPr>
          <w:rFonts w:cstheme="minorHAnsi"/>
          <w:lang w:val="en-US"/>
        </w:rPr>
        <w:t xml:space="preserve">: </w:t>
      </w:r>
      <w:r w:rsidR="00CB162C" w:rsidRPr="006351A8">
        <w:rPr>
          <w:rFonts w:cstheme="minorHAnsi"/>
          <w:lang w:val="en-US"/>
        </w:rPr>
        <w:t>17</w:t>
      </w:r>
      <w:r w:rsidR="004E33A5">
        <w:rPr>
          <w:rFonts w:cstheme="minorHAnsi"/>
          <w:lang w:val="en-US"/>
        </w:rPr>
        <w:t xml:space="preserve"> </w:t>
      </w:r>
    </w:p>
    <w:p w14:paraId="6AE8ABAA" w14:textId="77777777" w:rsidR="00BE2B1E" w:rsidRPr="00AE5A94" w:rsidRDefault="00BE2B1E" w:rsidP="00E11397">
      <w:pPr>
        <w:ind w:left="708"/>
        <w:rPr>
          <w:rFonts w:cstheme="minorHAnsi"/>
          <w:u w:val="single"/>
          <w:lang w:val="en-US"/>
        </w:rPr>
      </w:pPr>
    </w:p>
    <w:p w14:paraId="7B0E925D" w14:textId="77777777" w:rsidR="008C2AD6" w:rsidRPr="00CB162C" w:rsidRDefault="008C2AD6" w:rsidP="00E11397">
      <w:pPr>
        <w:ind w:left="708"/>
        <w:rPr>
          <w:rFonts w:eastAsia="Times New Roman" w:cstheme="minorHAnsi"/>
          <w:lang w:val="en-US" w:eastAsia="fr-FR"/>
        </w:rPr>
      </w:pPr>
      <w:r w:rsidRPr="00CB162C">
        <w:rPr>
          <w:rFonts w:eastAsia="Times New Roman" w:cstheme="minorHAnsi"/>
          <w:u w:val="single"/>
          <w:lang w:val="en-US" w:eastAsia="fr-FR"/>
        </w:rPr>
        <w:t>EMES Coordination Unit</w:t>
      </w:r>
      <w:r w:rsidRPr="00CB162C">
        <w:rPr>
          <w:rFonts w:eastAsia="Times New Roman" w:cstheme="minorHAnsi"/>
          <w:lang w:val="en-US" w:eastAsia="fr-FR"/>
        </w:rPr>
        <w:t>: Rocío Nogales Muriel, Tamara Bilbija</w:t>
      </w:r>
    </w:p>
    <w:p w14:paraId="7911F27E" w14:textId="77777777" w:rsidR="001C42BB" w:rsidRPr="00CB162C" w:rsidRDefault="00030EB1" w:rsidP="001C42BB">
      <w:pPr>
        <w:pStyle w:val="Textodecuerpo2"/>
        <w:tabs>
          <w:tab w:val="left" w:pos="851"/>
          <w:tab w:val="left" w:pos="1416"/>
          <w:tab w:val="left" w:pos="2124"/>
          <w:tab w:val="left" w:pos="2832"/>
          <w:tab w:val="left" w:pos="3540"/>
          <w:tab w:val="left" w:pos="4248"/>
          <w:tab w:val="left" w:pos="4956"/>
          <w:tab w:val="left" w:pos="5664"/>
          <w:tab w:val="left" w:pos="6453"/>
        </w:tabs>
        <w:jc w:val="left"/>
        <w:rPr>
          <w:rFonts w:asciiTheme="minorHAnsi" w:hAnsiTheme="minorHAnsi" w:cstheme="minorHAnsi"/>
          <w:sz w:val="24"/>
          <w:szCs w:val="24"/>
          <w:lang w:val="en-US"/>
        </w:rPr>
      </w:pPr>
      <w:r w:rsidRPr="00CB162C">
        <w:rPr>
          <w:rFonts w:asciiTheme="minorHAnsi" w:hAnsiTheme="minorHAnsi" w:cstheme="minorHAnsi"/>
          <w:sz w:val="24"/>
          <w:szCs w:val="24"/>
          <w:lang w:val="en-US"/>
        </w:rPr>
        <w:t xml:space="preserve"> </w:t>
      </w:r>
      <w:r w:rsidR="008C2AD6" w:rsidRPr="00CB162C">
        <w:rPr>
          <w:rFonts w:asciiTheme="minorHAnsi" w:hAnsiTheme="minorHAnsi" w:cstheme="minorHAnsi"/>
          <w:sz w:val="24"/>
          <w:szCs w:val="24"/>
          <w:lang w:val="en-US"/>
        </w:rPr>
        <w:t xml:space="preserve"> </w:t>
      </w:r>
    </w:p>
    <w:p w14:paraId="4090BD97" w14:textId="77777777" w:rsidR="0079725B" w:rsidRPr="00CB162C" w:rsidRDefault="0079725B" w:rsidP="001C42BB">
      <w:pPr>
        <w:rPr>
          <w:rFonts w:cstheme="minorHAnsi"/>
          <w:bCs/>
          <w:lang w:val="en-US"/>
        </w:rPr>
      </w:pPr>
    </w:p>
    <w:p w14:paraId="0BC62067" w14:textId="77777777" w:rsidR="00CD2AAD" w:rsidRPr="00CB162C" w:rsidRDefault="00CD2AAD" w:rsidP="00C52DF7">
      <w:pPr>
        <w:rPr>
          <w:rFonts w:cstheme="minorHAnsi"/>
          <w:color w:val="A31A76"/>
          <w:lang w:val="en-US"/>
        </w:rPr>
      </w:pPr>
    </w:p>
    <w:p w14:paraId="4AD5BB07" w14:textId="77777777" w:rsidR="00CD2AAD" w:rsidRPr="00CB162C" w:rsidRDefault="008C2AD6" w:rsidP="00137333">
      <w:pPr>
        <w:pBdr>
          <w:bottom w:val="single" w:sz="4" w:space="1" w:color="auto"/>
        </w:pBdr>
        <w:spacing w:before="100" w:beforeAutospacing="1" w:after="100" w:afterAutospacing="1" w:line="300" w:lineRule="exact"/>
        <w:jc w:val="center"/>
        <w:rPr>
          <w:rFonts w:cs="Ubuntu"/>
          <w:b/>
          <w:sz w:val="26"/>
          <w:szCs w:val="26"/>
          <w:lang w:val="en-US"/>
        </w:rPr>
      </w:pPr>
      <w:r w:rsidRPr="00CB162C">
        <w:rPr>
          <w:rFonts w:cs="Ubuntu"/>
          <w:b/>
          <w:sz w:val="26"/>
          <w:szCs w:val="26"/>
          <w:lang w:val="en-US"/>
        </w:rPr>
        <w:t>Agenda</w:t>
      </w:r>
    </w:p>
    <w:p w14:paraId="0474CA72" w14:textId="77777777" w:rsidR="002864A3" w:rsidRPr="00EA7856" w:rsidRDefault="00CB162C" w:rsidP="00EA7856">
      <w:pPr>
        <w:pStyle w:val="Prrafodelista"/>
        <w:numPr>
          <w:ilvl w:val="0"/>
          <w:numId w:val="1"/>
        </w:numPr>
        <w:shd w:val="clear" w:color="auto" w:fill="FFFFFF"/>
        <w:spacing w:before="240" w:line="360" w:lineRule="auto"/>
        <w:ind w:left="1066" w:hanging="357"/>
        <w:rPr>
          <w:rFonts w:asciiTheme="minorHAnsi" w:eastAsia="Times New Roman" w:hAnsiTheme="minorHAnsi"/>
          <w:b/>
          <w:color w:val="000000"/>
          <w:lang w:val="en-US" w:eastAsia="es-ES"/>
        </w:rPr>
      </w:pPr>
      <w:r w:rsidRPr="00CB162C">
        <w:rPr>
          <w:rFonts w:asciiTheme="minorHAnsi" w:eastAsia="Times New Roman" w:hAnsiTheme="minorHAnsi"/>
          <w:b/>
          <w:color w:val="000000"/>
          <w:lang w:val="en-GB" w:eastAsia="es-ES"/>
        </w:rPr>
        <w:t xml:space="preserve">Welcome on behalf of the Board and special welcome to new members </w:t>
      </w:r>
      <w:r w:rsidRPr="008C2AD6">
        <w:rPr>
          <w:rFonts w:asciiTheme="minorHAnsi" w:eastAsia="Times New Roman" w:hAnsiTheme="minorHAnsi"/>
          <w:color w:val="000000"/>
          <w:lang w:val="en-US" w:eastAsia="es-ES"/>
        </w:rPr>
        <w:t>by Francesca Petrella</w:t>
      </w:r>
    </w:p>
    <w:p w14:paraId="0F873529" w14:textId="77777777" w:rsidR="002864A3" w:rsidRPr="008C2AD6" w:rsidRDefault="008C2AD6" w:rsidP="00EA7856">
      <w:pPr>
        <w:pStyle w:val="Prrafodelista"/>
        <w:numPr>
          <w:ilvl w:val="0"/>
          <w:numId w:val="1"/>
        </w:numPr>
        <w:shd w:val="clear" w:color="auto" w:fill="FFFFFF"/>
        <w:spacing w:before="240" w:line="360" w:lineRule="auto"/>
        <w:ind w:left="1066" w:hanging="357"/>
        <w:rPr>
          <w:rFonts w:asciiTheme="minorHAnsi" w:eastAsia="Times New Roman" w:hAnsiTheme="minorHAnsi"/>
          <w:b/>
          <w:color w:val="000000"/>
          <w:lang w:val="en-US" w:eastAsia="es-ES"/>
        </w:rPr>
      </w:pPr>
      <w:r w:rsidRPr="00954D4C">
        <w:rPr>
          <w:rFonts w:asciiTheme="minorHAnsi" w:eastAsia="Times New Roman" w:hAnsiTheme="minorHAnsi"/>
          <w:b/>
          <w:color w:val="000000"/>
          <w:lang w:val="en-US" w:eastAsia="es-ES"/>
        </w:rPr>
        <w:t xml:space="preserve">Approval of the </w:t>
      </w:r>
      <w:r w:rsidR="00CB162C">
        <w:rPr>
          <w:rFonts w:asciiTheme="minorHAnsi" w:eastAsia="Times New Roman" w:hAnsiTheme="minorHAnsi"/>
          <w:b/>
          <w:color w:val="000000"/>
          <w:lang w:val="en-US" w:eastAsia="es-ES"/>
        </w:rPr>
        <w:t>Agenda</w:t>
      </w:r>
      <w:r w:rsidRPr="008C2AD6">
        <w:rPr>
          <w:rFonts w:asciiTheme="minorHAnsi" w:eastAsia="Times New Roman" w:hAnsiTheme="minorHAnsi"/>
          <w:color w:val="000000"/>
          <w:lang w:val="en-US" w:eastAsia="es-ES"/>
        </w:rPr>
        <w:t xml:space="preserve"> by Francesca Petrella </w:t>
      </w:r>
    </w:p>
    <w:p w14:paraId="510F0CC8" w14:textId="77777777" w:rsidR="00C52DF7" w:rsidRPr="00584344" w:rsidRDefault="00584344" w:rsidP="00EA7856">
      <w:pPr>
        <w:pStyle w:val="Prrafodelista"/>
        <w:numPr>
          <w:ilvl w:val="0"/>
          <w:numId w:val="1"/>
        </w:numPr>
        <w:shd w:val="clear" w:color="auto" w:fill="FFFFFF"/>
        <w:spacing w:before="240" w:line="360" w:lineRule="auto"/>
        <w:ind w:left="1066" w:hanging="357"/>
        <w:rPr>
          <w:rFonts w:asciiTheme="minorHAnsi" w:eastAsia="Times New Roman" w:hAnsiTheme="minorHAnsi"/>
          <w:b/>
          <w:color w:val="000000"/>
          <w:lang w:val="en-US" w:eastAsia="es-ES"/>
        </w:rPr>
      </w:pPr>
      <w:r w:rsidRPr="00584344">
        <w:rPr>
          <w:rFonts w:asciiTheme="minorHAnsi" w:eastAsia="Times New Roman" w:hAnsiTheme="minorHAnsi"/>
          <w:b/>
          <w:color w:val="000000"/>
          <w:lang w:val="en-GB" w:eastAsia="es-ES"/>
        </w:rPr>
        <w:t>Approval of the Extraordinary GA minutes (September 2023, Frankfurt and February 2024, online</w:t>
      </w:r>
      <w:r>
        <w:rPr>
          <w:rFonts w:asciiTheme="minorHAnsi" w:eastAsia="Times New Roman" w:hAnsiTheme="minorHAnsi"/>
          <w:b/>
          <w:color w:val="000000"/>
          <w:lang w:val="en-GB" w:eastAsia="es-ES"/>
        </w:rPr>
        <w:t>)</w:t>
      </w:r>
      <w:r w:rsidR="008C2AD6" w:rsidRPr="008C2AD6">
        <w:rPr>
          <w:rFonts w:asciiTheme="minorHAnsi" w:eastAsia="Times New Roman" w:hAnsiTheme="minorHAnsi"/>
          <w:color w:val="000000"/>
          <w:lang w:val="en-US" w:eastAsia="es-ES"/>
        </w:rPr>
        <w:t xml:space="preserve"> by Francesca Petrella </w:t>
      </w:r>
    </w:p>
    <w:p w14:paraId="496A38E9" w14:textId="77777777" w:rsidR="00584344" w:rsidRPr="00C31380" w:rsidRDefault="00584344" w:rsidP="00EA7856">
      <w:pPr>
        <w:pStyle w:val="Prrafodelista"/>
        <w:numPr>
          <w:ilvl w:val="0"/>
          <w:numId w:val="1"/>
        </w:numPr>
        <w:shd w:val="clear" w:color="auto" w:fill="FFFFFF"/>
        <w:spacing w:before="240" w:line="360" w:lineRule="auto"/>
        <w:ind w:left="1066" w:hanging="357"/>
        <w:rPr>
          <w:rFonts w:asciiTheme="minorHAnsi" w:eastAsia="Times New Roman" w:hAnsiTheme="minorHAnsi"/>
          <w:b/>
          <w:color w:val="000000"/>
          <w:lang w:val="en-US" w:eastAsia="es-ES"/>
        </w:rPr>
      </w:pPr>
      <w:r w:rsidRPr="00584344">
        <w:rPr>
          <w:rFonts w:asciiTheme="minorHAnsi" w:eastAsia="Times New Roman" w:hAnsiTheme="minorHAnsi"/>
          <w:b/>
          <w:color w:val="000000"/>
          <w:lang w:val="en-GB" w:eastAsia="es-ES"/>
        </w:rPr>
        <w:t>Presentation of overview of the activities of EMES in</w:t>
      </w:r>
      <w:r>
        <w:rPr>
          <w:rFonts w:asciiTheme="minorHAnsi" w:eastAsia="Times New Roman" w:hAnsiTheme="minorHAnsi"/>
          <w:b/>
          <w:color w:val="000000"/>
          <w:lang w:val="en-GB" w:eastAsia="es-ES"/>
        </w:rPr>
        <w:t xml:space="preserve"> </w:t>
      </w:r>
      <w:r w:rsidRPr="00584344">
        <w:rPr>
          <w:rFonts w:asciiTheme="minorHAnsi" w:eastAsia="Times New Roman" w:hAnsiTheme="minorHAnsi"/>
          <w:b/>
          <w:color w:val="000000"/>
          <w:lang w:val="en-GB" w:eastAsia="es-ES"/>
        </w:rPr>
        <w:t>202</w:t>
      </w:r>
      <w:r>
        <w:rPr>
          <w:rFonts w:asciiTheme="minorHAnsi" w:eastAsia="Times New Roman" w:hAnsiTheme="minorHAnsi"/>
          <w:b/>
          <w:color w:val="000000"/>
          <w:lang w:val="en-GB" w:eastAsia="es-ES"/>
        </w:rPr>
        <w:t>3</w:t>
      </w:r>
      <w:r w:rsidR="00C31380">
        <w:rPr>
          <w:rFonts w:asciiTheme="minorHAnsi" w:eastAsia="Times New Roman" w:hAnsiTheme="minorHAnsi"/>
          <w:b/>
          <w:color w:val="000000"/>
          <w:lang w:val="en-GB" w:eastAsia="es-ES"/>
        </w:rPr>
        <w:t xml:space="preserve"> </w:t>
      </w:r>
      <w:r w:rsidR="00C31380" w:rsidRPr="008C2AD6">
        <w:rPr>
          <w:rFonts w:asciiTheme="minorHAnsi" w:eastAsia="Times New Roman" w:hAnsiTheme="minorHAnsi"/>
          <w:color w:val="000000"/>
          <w:lang w:val="en-US" w:eastAsia="es-ES"/>
        </w:rPr>
        <w:t xml:space="preserve">by </w:t>
      </w:r>
      <w:r w:rsidR="009F05D3">
        <w:rPr>
          <w:rFonts w:asciiTheme="minorHAnsi" w:eastAsia="Times New Roman" w:hAnsiTheme="minorHAnsi"/>
          <w:color w:val="000000"/>
          <w:lang w:val="en-US" w:eastAsia="es-ES"/>
        </w:rPr>
        <w:t xml:space="preserve">Rocío Nogales-Muriel and Tamara Bilbija </w:t>
      </w:r>
    </w:p>
    <w:p w14:paraId="0B161DD6" w14:textId="77777777" w:rsidR="00C31380" w:rsidRPr="009F05D3" w:rsidRDefault="00C31380" w:rsidP="00EA7856">
      <w:pPr>
        <w:pStyle w:val="Prrafodelista"/>
        <w:numPr>
          <w:ilvl w:val="0"/>
          <w:numId w:val="1"/>
        </w:numPr>
        <w:shd w:val="clear" w:color="auto" w:fill="FFFFFF"/>
        <w:spacing w:before="240" w:line="360" w:lineRule="auto"/>
        <w:ind w:left="1066" w:hanging="357"/>
        <w:rPr>
          <w:rFonts w:asciiTheme="minorHAnsi" w:eastAsia="Times New Roman" w:hAnsiTheme="minorHAnsi"/>
          <w:color w:val="000000"/>
          <w:lang w:val="en-US" w:eastAsia="es-ES"/>
        </w:rPr>
      </w:pPr>
      <w:r w:rsidRPr="00C31380">
        <w:rPr>
          <w:rFonts w:asciiTheme="minorHAnsi" w:eastAsia="Times New Roman" w:hAnsiTheme="minorHAnsi"/>
          <w:b/>
          <w:color w:val="000000"/>
          <w:lang w:val="en-GB" w:eastAsia="es-ES"/>
        </w:rPr>
        <w:t>Approval of 2023</w:t>
      </w:r>
      <w:r>
        <w:rPr>
          <w:rFonts w:asciiTheme="minorHAnsi" w:eastAsia="Times New Roman" w:hAnsiTheme="minorHAnsi"/>
          <w:b/>
          <w:color w:val="000000"/>
          <w:lang w:val="en-GB" w:eastAsia="es-ES"/>
        </w:rPr>
        <w:t xml:space="preserve"> </w:t>
      </w:r>
      <w:r w:rsidRPr="00C31380">
        <w:rPr>
          <w:rFonts w:asciiTheme="minorHAnsi" w:eastAsia="Times New Roman" w:hAnsiTheme="minorHAnsi"/>
          <w:b/>
          <w:color w:val="000000"/>
          <w:lang w:val="en-GB" w:eastAsia="es-ES"/>
        </w:rPr>
        <w:t>profit and loss accounts and presentation of the</w:t>
      </w:r>
      <w:r>
        <w:rPr>
          <w:rFonts w:asciiTheme="minorHAnsi" w:eastAsia="Times New Roman" w:hAnsiTheme="minorHAnsi"/>
          <w:b/>
          <w:color w:val="000000"/>
          <w:lang w:val="en-GB" w:eastAsia="es-ES"/>
        </w:rPr>
        <w:t xml:space="preserve"> </w:t>
      </w:r>
      <w:r w:rsidRPr="00C31380">
        <w:rPr>
          <w:rFonts w:asciiTheme="minorHAnsi" w:eastAsia="Times New Roman" w:hAnsiTheme="minorHAnsi"/>
          <w:b/>
          <w:color w:val="000000"/>
          <w:lang w:val="en-GB" w:eastAsia="es-ES"/>
        </w:rPr>
        <w:t>2024</w:t>
      </w:r>
      <w:r>
        <w:rPr>
          <w:rFonts w:asciiTheme="minorHAnsi" w:eastAsia="Times New Roman" w:hAnsiTheme="minorHAnsi"/>
          <w:b/>
          <w:color w:val="000000"/>
          <w:lang w:val="en-GB" w:eastAsia="es-ES"/>
        </w:rPr>
        <w:t xml:space="preserve"> </w:t>
      </w:r>
      <w:r w:rsidRPr="00C31380">
        <w:rPr>
          <w:rFonts w:asciiTheme="minorHAnsi" w:eastAsia="Times New Roman" w:hAnsiTheme="minorHAnsi"/>
          <w:b/>
          <w:color w:val="000000"/>
          <w:lang w:val="en-GB" w:eastAsia="es-ES"/>
        </w:rPr>
        <w:t>budget</w:t>
      </w:r>
      <w:r>
        <w:rPr>
          <w:rFonts w:asciiTheme="minorHAnsi" w:eastAsia="Times New Roman" w:hAnsiTheme="minorHAnsi"/>
          <w:b/>
          <w:color w:val="000000"/>
          <w:lang w:val="en-GB" w:eastAsia="es-ES"/>
        </w:rPr>
        <w:t xml:space="preserve"> </w:t>
      </w:r>
      <w:r w:rsidRPr="00C31380">
        <w:rPr>
          <w:rFonts w:asciiTheme="minorHAnsi" w:eastAsia="Times New Roman" w:hAnsiTheme="minorHAnsi"/>
          <w:b/>
          <w:color w:val="000000"/>
          <w:lang w:val="en-GB" w:eastAsia="es-ES"/>
        </w:rPr>
        <w:t>overview</w:t>
      </w:r>
      <w:r w:rsidR="009F05D3">
        <w:rPr>
          <w:rFonts w:asciiTheme="minorHAnsi" w:eastAsia="Times New Roman" w:hAnsiTheme="minorHAnsi"/>
          <w:b/>
          <w:color w:val="000000"/>
          <w:lang w:val="en-GB" w:eastAsia="es-ES"/>
        </w:rPr>
        <w:t xml:space="preserve"> </w:t>
      </w:r>
      <w:r w:rsidR="009F05D3" w:rsidRPr="009F05D3">
        <w:rPr>
          <w:rFonts w:asciiTheme="minorHAnsi" w:eastAsia="Times New Roman" w:hAnsiTheme="minorHAnsi"/>
          <w:b/>
          <w:color w:val="000000"/>
          <w:lang w:val="en-US" w:eastAsia="es-ES"/>
        </w:rPr>
        <w:t>by</w:t>
      </w:r>
      <w:r w:rsidR="009F05D3">
        <w:rPr>
          <w:rFonts w:asciiTheme="minorHAnsi" w:eastAsia="Times New Roman" w:hAnsiTheme="minorHAnsi"/>
          <w:b/>
          <w:color w:val="000000"/>
          <w:lang w:val="en-US" w:eastAsia="es-ES"/>
        </w:rPr>
        <w:t xml:space="preserve"> </w:t>
      </w:r>
      <w:r w:rsidR="009F05D3" w:rsidRPr="009F05D3">
        <w:rPr>
          <w:rFonts w:asciiTheme="minorHAnsi" w:eastAsia="Times New Roman" w:hAnsiTheme="minorHAnsi"/>
          <w:color w:val="000000"/>
          <w:lang w:val="en-US" w:eastAsia="es-ES"/>
        </w:rPr>
        <w:t>Nicole Göler von Ravensburg and Kai Green</w:t>
      </w:r>
    </w:p>
    <w:p w14:paraId="6A835063" w14:textId="77777777" w:rsidR="00C31380" w:rsidRPr="00C31380" w:rsidRDefault="00C31380" w:rsidP="00EA7856">
      <w:pPr>
        <w:pStyle w:val="Prrafodelista"/>
        <w:numPr>
          <w:ilvl w:val="0"/>
          <w:numId w:val="1"/>
        </w:numPr>
        <w:shd w:val="clear" w:color="auto" w:fill="FFFFFF"/>
        <w:spacing w:before="240" w:line="360" w:lineRule="auto"/>
        <w:ind w:left="1066" w:hanging="357"/>
        <w:rPr>
          <w:rFonts w:asciiTheme="minorHAnsi" w:eastAsia="Times New Roman" w:hAnsiTheme="minorHAnsi"/>
          <w:b/>
          <w:color w:val="000000"/>
          <w:lang w:val="en-US" w:eastAsia="es-ES"/>
        </w:rPr>
      </w:pPr>
      <w:r w:rsidRPr="00C31380">
        <w:rPr>
          <w:rFonts w:asciiTheme="minorHAnsi" w:eastAsia="Times New Roman" w:hAnsiTheme="minorHAnsi"/>
          <w:b/>
          <w:color w:val="000000"/>
          <w:lang w:val="en-GB" w:eastAsia="es-ES"/>
        </w:rPr>
        <w:t>Discharge of the board of directors</w:t>
      </w:r>
      <w:r w:rsidR="009F05D3">
        <w:rPr>
          <w:rFonts w:asciiTheme="minorHAnsi" w:eastAsia="Times New Roman" w:hAnsiTheme="minorHAnsi"/>
          <w:b/>
          <w:color w:val="000000"/>
          <w:lang w:val="en-GB" w:eastAsia="es-ES"/>
        </w:rPr>
        <w:t xml:space="preserve"> </w:t>
      </w:r>
      <w:r w:rsidR="009F05D3" w:rsidRPr="009F05D3">
        <w:rPr>
          <w:rFonts w:asciiTheme="minorHAnsi" w:eastAsia="Times New Roman" w:hAnsiTheme="minorHAnsi"/>
          <w:color w:val="000000"/>
          <w:lang w:val="en-US" w:eastAsia="es-ES"/>
        </w:rPr>
        <w:t>by Rocío Nogales-Muriel</w:t>
      </w:r>
    </w:p>
    <w:p w14:paraId="4AAFE844" w14:textId="77777777" w:rsidR="00C31380" w:rsidRPr="009F05D3" w:rsidRDefault="00C31380" w:rsidP="00EA7856">
      <w:pPr>
        <w:pStyle w:val="Prrafodelista"/>
        <w:numPr>
          <w:ilvl w:val="0"/>
          <w:numId w:val="1"/>
        </w:numPr>
        <w:shd w:val="clear" w:color="auto" w:fill="FFFFFF"/>
        <w:spacing w:before="240" w:line="360" w:lineRule="auto"/>
        <w:ind w:left="1066" w:hanging="357"/>
        <w:rPr>
          <w:rFonts w:asciiTheme="minorHAnsi" w:eastAsia="Times New Roman" w:hAnsiTheme="minorHAnsi"/>
          <w:color w:val="000000"/>
          <w:lang w:val="en-US" w:eastAsia="es-ES"/>
        </w:rPr>
      </w:pPr>
      <w:r w:rsidRPr="00C31380">
        <w:rPr>
          <w:rFonts w:asciiTheme="minorHAnsi" w:eastAsia="Times New Roman" w:hAnsiTheme="minorHAnsi"/>
          <w:b/>
          <w:color w:val="000000"/>
          <w:lang w:val="en-GB" w:eastAsia="es-ES"/>
        </w:rPr>
        <w:t>Brief presentation of planned activities by Affinity Groups</w:t>
      </w:r>
      <w:r w:rsidR="009F05D3">
        <w:rPr>
          <w:rFonts w:asciiTheme="minorHAnsi" w:eastAsia="Times New Roman" w:hAnsiTheme="minorHAnsi"/>
          <w:b/>
          <w:color w:val="000000"/>
          <w:lang w:val="en-GB" w:eastAsia="es-ES"/>
        </w:rPr>
        <w:t xml:space="preserve"> </w:t>
      </w:r>
      <w:r w:rsidR="009F05D3" w:rsidRPr="009F05D3">
        <w:rPr>
          <w:rFonts w:asciiTheme="minorHAnsi" w:eastAsia="Times New Roman" w:hAnsiTheme="minorHAnsi"/>
          <w:color w:val="000000"/>
          <w:lang w:val="en-US" w:eastAsia="es-ES"/>
        </w:rPr>
        <w:t>by AG coordinators</w:t>
      </w:r>
    </w:p>
    <w:p w14:paraId="596E4DAC" w14:textId="77777777" w:rsidR="00C31380" w:rsidRPr="009F05D3" w:rsidRDefault="00C31380" w:rsidP="00EA7856">
      <w:pPr>
        <w:pStyle w:val="Prrafodelista"/>
        <w:numPr>
          <w:ilvl w:val="0"/>
          <w:numId w:val="1"/>
        </w:numPr>
        <w:shd w:val="clear" w:color="auto" w:fill="FFFFFF"/>
        <w:spacing w:before="240" w:line="360" w:lineRule="auto"/>
        <w:ind w:left="1066" w:hanging="357"/>
        <w:rPr>
          <w:rFonts w:asciiTheme="minorHAnsi" w:eastAsia="Times New Roman" w:hAnsiTheme="minorHAnsi"/>
          <w:b/>
          <w:color w:val="000000"/>
          <w:lang w:val="en-GB" w:eastAsia="es-ES"/>
        </w:rPr>
      </w:pPr>
      <w:r w:rsidRPr="00C31380">
        <w:rPr>
          <w:rFonts w:asciiTheme="minorHAnsi" w:eastAsia="Times New Roman" w:hAnsiTheme="minorHAnsi"/>
          <w:b/>
          <w:color w:val="000000"/>
          <w:lang w:val="en-GB" w:eastAsia="es-ES"/>
        </w:rPr>
        <w:t>Update from the PhD network</w:t>
      </w:r>
      <w:r w:rsidR="009F05D3">
        <w:rPr>
          <w:rFonts w:asciiTheme="minorHAnsi" w:eastAsia="Times New Roman" w:hAnsiTheme="minorHAnsi"/>
          <w:b/>
          <w:color w:val="000000"/>
          <w:lang w:val="en-GB" w:eastAsia="es-ES"/>
        </w:rPr>
        <w:t xml:space="preserve"> </w:t>
      </w:r>
      <w:r w:rsidR="009F05D3" w:rsidRPr="009F05D3">
        <w:rPr>
          <w:rFonts w:asciiTheme="minorHAnsi" w:eastAsia="Times New Roman" w:hAnsiTheme="minorHAnsi"/>
          <w:color w:val="000000"/>
          <w:lang w:val="en-GB" w:eastAsia="es-ES"/>
        </w:rPr>
        <w:t>by Juliana Rodrigues</w:t>
      </w:r>
    </w:p>
    <w:p w14:paraId="77A69892" w14:textId="77777777" w:rsidR="00C31380" w:rsidRPr="00C31380" w:rsidRDefault="00C31380" w:rsidP="00EA7856">
      <w:pPr>
        <w:pStyle w:val="Prrafodelista"/>
        <w:numPr>
          <w:ilvl w:val="0"/>
          <w:numId w:val="1"/>
        </w:numPr>
        <w:shd w:val="clear" w:color="auto" w:fill="FFFFFF"/>
        <w:spacing w:before="240" w:line="360" w:lineRule="auto"/>
        <w:ind w:left="1066" w:hanging="357"/>
        <w:rPr>
          <w:rFonts w:asciiTheme="minorHAnsi" w:eastAsia="Times New Roman" w:hAnsiTheme="minorHAnsi"/>
          <w:b/>
          <w:color w:val="000000"/>
          <w:lang w:val="en-US" w:eastAsia="es-ES"/>
        </w:rPr>
      </w:pPr>
      <w:r w:rsidRPr="00C31380">
        <w:rPr>
          <w:rFonts w:asciiTheme="minorHAnsi" w:eastAsia="Times New Roman" w:hAnsiTheme="minorHAnsi"/>
          <w:b/>
          <w:color w:val="000000"/>
          <w:lang w:val="en-GB" w:eastAsia="es-ES"/>
        </w:rPr>
        <w:t>Discussion on research avenues</w:t>
      </w:r>
      <w:r w:rsidR="009F05D3">
        <w:rPr>
          <w:rFonts w:asciiTheme="minorHAnsi" w:eastAsia="Times New Roman" w:hAnsiTheme="minorHAnsi"/>
          <w:b/>
          <w:color w:val="000000"/>
          <w:lang w:val="en-GB" w:eastAsia="es-ES"/>
        </w:rPr>
        <w:t xml:space="preserve"> </w:t>
      </w:r>
      <w:r w:rsidR="009F05D3" w:rsidRPr="009F05D3">
        <w:rPr>
          <w:rFonts w:asciiTheme="minorHAnsi" w:eastAsia="Times New Roman" w:hAnsiTheme="minorHAnsi"/>
          <w:color w:val="000000"/>
          <w:lang w:val="en-US" w:eastAsia="es-ES"/>
        </w:rPr>
        <w:t>facilitated by</w:t>
      </w:r>
      <w:r w:rsidR="009F05D3">
        <w:rPr>
          <w:rFonts w:asciiTheme="minorHAnsi" w:eastAsia="Times New Roman" w:hAnsiTheme="minorHAnsi"/>
          <w:color w:val="000000"/>
          <w:lang w:val="en-US" w:eastAsia="es-ES"/>
        </w:rPr>
        <w:t xml:space="preserve"> </w:t>
      </w:r>
      <w:r w:rsidR="009F05D3" w:rsidRPr="009F05D3">
        <w:rPr>
          <w:rFonts w:asciiTheme="minorHAnsi" w:eastAsia="Times New Roman" w:hAnsiTheme="minorHAnsi"/>
          <w:color w:val="000000"/>
          <w:lang w:val="en-US" w:eastAsia="es-ES"/>
        </w:rPr>
        <w:t>Lucas Olmedo y Malin Gawe</w:t>
      </w:r>
      <w:r w:rsidR="00EA7856">
        <w:rPr>
          <w:rFonts w:asciiTheme="minorHAnsi" w:eastAsia="Times New Roman" w:hAnsiTheme="minorHAnsi"/>
          <w:color w:val="000000"/>
          <w:lang w:val="en-US" w:eastAsia="es-ES"/>
        </w:rPr>
        <w:t>l</w:t>
      </w:r>
      <w:r w:rsidR="009F05D3" w:rsidRPr="009F05D3">
        <w:rPr>
          <w:rFonts w:asciiTheme="minorHAnsi" w:eastAsia="Times New Roman" w:hAnsiTheme="minorHAnsi"/>
          <w:color w:val="000000"/>
          <w:lang w:val="en-US" w:eastAsia="es-ES"/>
        </w:rPr>
        <w:t>l</w:t>
      </w:r>
    </w:p>
    <w:p w14:paraId="4D38181E" w14:textId="77777777" w:rsidR="00C31380" w:rsidRPr="00C31380" w:rsidRDefault="00C31380" w:rsidP="00EA7856">
      <w:pPr>
        <w:pStyle w:val="Prrafodelista"/>
        <w:numPr>
          <w:ilvl w:val="0"/>
          <w:numId w:val="1"/>
        </w:numPr>
        <w:shd w:val="clear" w:color="auto" w:fill="FFFFFF"/>
        <w:spacing w:before="240" w:line="360" w:lineRule="auto"/>
        <w:ind w:left="1066" w:hanging="357"/>
        <w:rPr>
          <w:rFonts w:asciiTheme="minorHAnsi" w:eastAsia="Times New Roman" w:hAnsiTheme="minorHAnsi"/>
          <w:b/>
          <w:color w:val="000000"/>
          <w:lang w:val="en-US" w:eastAsia="es-ES"/>
        </w:rPr>
      </w:pPr>
      <w:r w:rsidRPr="00C31380">
        <w:rPr>
          <w:rFonts w:asciiTheme="minorHAnsi" w:eastAsia="Times New Roman" w:hAnsiTheme="minorHAnsi"/>
          <w:b/>
          <w:color w:val="000000"/>
          <w:lang w:val="en-GB" w:eastAsia="es-ES"/>
        </w:rPr>
        <w:t>Other news for and from members</w:t>
      </w:r>
      <w:r w:rsidR="009F05D3">
        <w:rPr>
          <w:rFonts w:asciiTheme="minorHAnsi" w:eastAsia="Times New Roman" w:hAnsiTheme="minorHAnsi"/>
          <w:b/>
          <w:color w:val="000000"/>
          <w:lang w:val="en-GB" w:eastAsia="es-ES"/>
        </w:rPr>
        <w:t xml:space="preserve"> </w:t>
      </w:r>
      <w:r w:rsidR="009F05D3" w:rsidRPr="009F05D3">
        <w:rPr>
          <w:rFonts w:asciiTheme="minorHAnsi" w:eastAsia="Times New Roman" w:hAnsiTheme="minorHAnsi"/>
          <w:color w:val="000000"/>
          <w:lang w:val="en-US" w:eastAsia="es-ES"/>
        </w:rPr>
        <w:t>by all participants</w:t>
      </w:r>
    </w:p>
    <w:p w14:paraId="7C021322" w14:textId="77777777" w:rsidR="00C31380" w:rsidRPr="008C2AD6" w:rsidRDefault="00C31380" w:rsidP="00EA7856">
      <w:pPr>
        <w:pStyle w:val="Prrafodelista"/>
        <w:numPr>
          <w:ilvl w:val="0"/>
          <w:numId w:val="1"/>
        </w:numPr>
        <w:shd w:val="clear" w:color="auto" w:fill="FFFFFF"/>
        <w:spacing w:before="240" w:line="360" w:lineRule="auto"/>
        <w:ind w:left="1066" w:hanging="357"/>
        <w:rPr>
          <w:rFonts w:asciiTheme="minorHAnsi" w:eastAsia="Times New Roman" w:hAnsiTheme="minorHAnsi"/>
          <w:b/>
          <w:color w:val="000000"/>
          <w:lang w:val="en-US" w:eastAsia="es-ES"/>
        </w:rPr>
      </w:pPr>
      <w:r w:rsidRPr="00C31380">
        <w:rPr>
          <w:rFonts w:asciiTheme="minorHAnsi" w:eastAsia="Times New Roman" w:hAnsiTheme="minorHAnsi"/>
          <w:b/>
          <w:color w:val="000000"/>
          <w:lang w:val="en-US" w:eastAsia="es-ES"/>
        </w:rPr>
        <w:t>Next Ordinary General Assembly</w:t>
      </w:r>
      <w:r w:rsidR="009F05D3">
        <w:rPr>
          <w:rFonts w:asciiTheme="minorHAnsi" w:eastAsia="Times New Roman" w:hAnsiTheme="minorHAnsi"/>
          <w:b/>
          <w:color w:val="000000"/>
          <w:lang w:val="en-US" w:eastAsia="es-ES"/>
        </w:rPr>
        <w:t xml:space="preserve"> </w:t>
      </w:r>
      <w:r w:rsidR="009F05D3" w:rsidRPr="009F05D3">
        <w:rPr>
          <w:rFonts w:asciiTheme="minorHAnsi" w:eastAsia="Times New Roman" w:hAnsiTheme="minorHAnsi"/>
          <w:color w:val="000000"/>
          <w:lang w:val="en-US" w:eastAsia="es-ES"/>
        </w:rPr>
        <w:t>by Fra</w:t>
      </w:r>
      <w:r w:rsidR="00EA7856">
        <w:rPr>
          <w:rFonts w:asciiTheme="minorHAnsi" w:eastAsia="Times New Roman" w:hAnsiTheme="minorHAnsi"/>
          <w:color w:val="000000"/>
          <w:lang w:val="en-US" w:eastAsia="es-ES"/>
        </w:rPr>
        <w:t>n</w:t>
      </w:r>
      <w:r w:rsidR="009F05D3" w:rsidRPr="009F05D3">
        <w:rPr>
          <w:rFonts w:asciiTheme="minorHAnsi" w:eastAsia="Times New Roman" w:hAnsiTheme="minorHAnsi"/>
          <w:color w:val="000000"/>
          <w:lang w:val="en-US" w:eastAsia="es-ES"/>
        </w:rPr>
        <w:t>cesca Petrella</w:t>
      </w:r>
      <w:r w:rsidR="009F05D3">
        <w:rPr>
          <w:rFonts w:asciiTheme="minorHAnsi" w:eastAsia="Times New Roman" w:hAnsiTheme="minorHAnsi"/>
          <w:b/>
          <w:color w:val="000000"/>
          <w:lang w:val="en-US" w:eastAsia="es-ES"/>
        </w:rPr>
        <w:t xml:space="preserve"> </w:t>
      </w:r>
    </w:p>
    <w:p w14:paraId="76A4F031" w14:textId="77777777" w:rsidR="004B7613" w:rsidRDefault="004B7613" w:rsidP="004B7613">
      <w:pPr>
        <w:shd w:val="clear" w:color="auto" w:fill="FFFFFF"/>
        <w:spacing w:before="240" w:line="300" w:lineRule="exact"/>
        <w:rPr>
          <w:rFonts w:cstheme="minorHAnsi"/>
          <w:color w:val="A31A76"/>
          <w:lang w:val="en-US"/>
        </w:rPr>
      </w:pPr>
    </w:p>
    <w:p w14:paraId="7AEA5E96" w14:textId="77777777" w:rsidR="009E7F7C" w:rsidRDefault="009E7F7C" w:rsidP="00EA7856">
      <w:pPr>
        <w:pBdr>
          <w:bottom w:val="single" w:sz="4" w:space="1" w:color="auto"/>
        </w:pBdr>
        <w:spacing w:before="100" w:beforeAutospacing="1" w:after="100" w:afterAutospacing="1" w:line="300" w:lineRule="exact"/>
        <w:jc w:val="center"/>
        <w:rPr>
          <w:rFonts w:cstheme="minorHAnsi"/>
          <w:color w:val="A31A76"/>
          <w:lang w:val="en-US"/>
        </w:rPr>
      </w:pPr>
    </w:p>
    <w:p w14:paraId="37BAFC7D" w14:textId="77777777" w:rsidR="00DA5582" w:rsidRDefault="00DA5582" w:rsidP="00EA7856">
      <w:pPr>
        <w:pBdr>
          <w:bottom w:val="single" w:sz="4" w:space="1" w:color="auto"/>
        </w:pBdr>
        <w:spacing w:before="100" w:beforeAutospacing="1" w:after="100" w:afterAutospacing="1" w:line="300" w:lineRule="exact"/>
        <w:jc w:val="center"/>
        <w:rPr>
          <w:rFonts w:cstheme="minorHAnsi"/>
          <w:color w:val="A31A76"/>
          <w:lang w:val="en-US"/>
        </w:rPr>
      </w:pPr>
    </w:p>
    <w:p w14:paraId="118AA376" w14:textId="77777777" w:rsidR="00E11397" w:rsidRPr="00EA7856" w:rsidRDefault="008C2AD6" w:rsidP="00EA7856">
      <w:pPr>
        <w:pBdr>
          <w:bottom w:val="single" w:sz="4" w:space="1" w:color="auto"/>
        </w:pBdr>
        <w:spacing w:before="100" w:beforeAutospacing="1" w:after="100" w:afterAutospacing="1" w:line="300" w:lineRule="exact"/>
        <w:jc w:val="center"/>
        <w:rPr>
          <w:rFonts w:cs="Ubuntu"/>
          <w:b/>
          <w:sz w:val="26"/>
          <w:szCs w:val="26"/>
          <w:lang w:val="en-US"/>
        </w:rPr>
      </w:pPr>
      <w:r w:rsidRPr="008C2AD6">
        <w:rPr>
          <w:rFonts w:cs="Ubuntu"/>
          <w:b/>
          <w:sz w:val="26"/>
          <w:szCs w:val="26"/>
          <w:lang w:val="en-US"/>
        </w:rPr>
        <w:lastRenderedPageBreak/>
        <w:t xml:space="preserve">Summary of </w:t>
      </w:r>
      <w:r w:rsidR="00E11397">
        <w:rPr>
          <w:rFonts w:cs="Ubuntu"/>
          <w:b/>
          <w:sz w:val="26"/>
          <w:szCs w:val="26"/>
          <w:lang w:val="en-US"/>
        </w:rPr>
        <w:t xml:space="preserve">the </w:t>
      </w:r>
      <w:r w:rsidR="00EA7856">
        <w:rPr>
          <w:rFonts w:cs="Ubuntu"/>
          <w:b/>
          <w:sz w:val="26"/>
          <w:szCs w:val="26"/>
          <w:lang w:val="en-US"/>
        </w:rPr>
        <w:t>D</w:t>
      </w:r>
      <w:r w:rsidR="00E11397">
        <w:rPr>
          <w:rFonts w:cs="Ubuntu"/>
          <w:b/>
          <w:sz w:val="26"/>
          <w:szCs w:val="26"/>
          <w:lang w:val="en-US"/>
        </w:rPr>
        <w:t>iscussion</w:t>
      </w:r>
      <w:r w:rsidRPr="008C2AD6">
        <w:rPr>
          <w:rFonts w:cs="Ubuntu"/>
          <w:b/>
          <w:sz w:val="26"/>
          <w:szCs w:val="26"/>
          <w:lang w:val="en-US"/>
        </w:rPr>
        <w:t xml:space="preserve">s and </w:t>
      </w:r>
      <w:r w:rsidR="00EA7856">
        <w:rPr>
          <w:rFonts w:cs="Ubuntu"/>
          <w:b/>
          <w:sz w:val="26"/>
          <w:szCs w:val="26"/>
          <w:lang w:val="en-US"/>
        </w:rPr>
        <w:t>D</w:t>
      </w:r>
      <w:r w:rsidRPr="008C2AD6">
        <w:rPr>
          <w:rFonts w:cs="Ubuntu"/>
          <w:b/>
          <w:sz w:val="26"/>
          <w:szCs w:val="26"/>
          <w:lang w:val="en-US"/>
        </w:rPr>
        <w:t>ecisions</w:t>
      </w:r>
    </w:p>
    <w:p w14:paraId="0EADA76F" w14:textId="77777777" w:rsidR="00571BC9" w:rsidRPr="008C2AD6" w:rsidRDefault="00EA7856" w:rsidP="00571BC9">
      <w:pPr>
        <w:shd w:val="clear" w:color="auto" w:fill="FFFFFF"/>
        <w:spacing w:before="240" w:line="300" w:lineRule="exact"/>
        <w:rPr>
          <w:rFonts w:eastAsia="Times New Roman"/>
          <w:color w:val="000000"/>
          <w:lang w:val="en-US" w:eastAsia="es-ES"/>
        </w:rPr>
      </w:pPr>
      <w:r>
        <w:rPr>
          <w:rFonts w:eastAsia="Times New Roman"/>
          <w:b/>
          <w:color w:val="000000"/>
          <w:lang w:val="en-US" w:eastAsia="es-ES"/>
        </w:rPr>
        <w:br/>
      </w:r>
      <w:r w:rsidR="00571BC9" w:rsidRPr="008C2AD6">
        <w:rPr>
          <w:rFonts w:eastAsia="Times New Roman"/>
          <w:b/>
          <w:color w:val="000000"/>
          <w:lang w:val="en-US" w:eastAsia="es-ES"/>
        </w:rPr>
        <w:t xml:space="preserve">1. </w:t>
      </w:r>
      <w:r w:rsidR="009F05D3" w:rsidRPr="00CB162C">
        <w:rPr>
          <w:rFonts w:eastAsia="Times New Roman"/>
          <w:b/>
          <w:color w:val="000000"/>
          <w:lang w:val="en-GB" w:eastAsia="es-ES"/>
        </w:rPr>
        <w:t>Welcome on behalf of the Board and special welcome to new members</w:t>
      </w:r>
    </w:p>
    <w:p w14:paraId="2E627AFE" w14:textId="77777777" w:rsidR="00DA5582" w:rsidRDefault="008C2AD6" w:rsidP="00DA5582">
      <w:pPr>
        <w:shd w:val="clear" w:color="auto" w:fill="FFFFFF"/>
        <w:spacing w:before="240" w:line="300" w:lineRule="exact"/>
        <w:ind w:left="284"/>
        <w:jc w:val="both"/>
        <w:rPr>
          <w:rFonts w:eastAsia="Times New Roman"/>
          <w:color w:val="000000"/>
          <w:lang w:val="en-US" w:eastAsia="es-ES"/>
        </w:rPr>
      </w:pPr>
      <w:r w:rsidRPr="008C2AD6">
        <w:rPr>
          <w:rFonts w:eastAsia="Times New Roman"/>
          <w:color w:val="000000"/>
          <w:lang w:val="en-US" w:eastAsia="es-ES"/>
        </w:rPr>
        <w:t xml:space="preserve">Francesca Petrella, acting president of EMES, welcomes all members to this </w:t>
      </w:r>
      <w:r w:rsidR="009F05D3">
        <w:rPr>
          <w:rFonts w:eastAsia="Times New Roman"/>
          <w:color w:val="000000"/>
          <w:lang w:val="en-US" w:eastAsia="es-ES"/>
        </w:rPr>
        <w:t xml:space="preserve">Ordinary </w:t>
      </w:r>
      <w:r w:rsidRPr="008C2AD6">
        <w:rPr>
          <w:rFonts w:eastAsia="Times New Roman"/>
          <w:color w:val="000000"/>
          <w:lang w:val="en-US" w:eastAsia="es-ES"/>
        </w:rPr>
        <w:t>General Assembly</w:t>
      </w:r>
      <w:r w:rsidR="00EA7856">
        <w:rPr>
          <w:rFonts w:eastAsia="Times New Roman"/>
          <w:color w:val="000000"/>
          <w:lang w:val="en-US" w:eastAsia="es-ES"/>
        </w:rPr>
        <w:t xml:space="preserve"> and delivers a special welcome to the new members</w:t>
      </w:r>
      <w:r w:rsidR="009F05D3">
        <w:rPr>
          <w:rFonts w:eastAsia="Times New Roman"/>
          <w:color w:val="000000"/>
          <w:lang w:val="en-US" w:eastAsia="es-ES"/>
        </w:rPr>
        <w:t>.</w:t>
      </w:r>
    </w:p>
    <w:p w14:paraId="27DDF033" w14:textId="60C0CB48" w:rsidR="00DA5582" w:rsidRPr="00DA5582" w:rsidRDefault="00DA5582" w:rsidP="00DA5582">
      <w:pPr>
        <w:shd w:val="clear" w:color="auto" w:fill="FFFFFF"/>
        <w:spacing w:before="240" w:line="300" w:lineRule="exact"/>
        <w:ind w:left="284"/>
        <w:jc w:val="both"/>
        <w:rPr>
          <w:rFonts w:eastAsia="Times New Roman"/>
          <w:color w:val="000000"/>
          <w:lang w:val="en-US" w:eastAsia="es-ES"/>
        </w:rPr>
      </w:pPr>
      <w:r>
        <w:rPr>
          <w:rFonts w:eastAsia="Times New Roman"/>
          <w:color w:val="000000"/>
          <w:lang w:val="en-US" w:eastAsia="es-ES"/>
        </w:rPr>
        <w:t xml:space="preserve">She explains that </w:t>
      </w:r>
      <w:r>
        <w:rPr>
          <w:rFonts w:cstheme="minorHAnsi"/>
          <w:lang w:val="en-US"/>
        </w:rPr>
        <w:t>a</w:t>
      </w:r>
      <w:r>
        <w:rPr>
          <w:rFonts w:cstheme="minorHAnsi"/>
          <w:lang w:val="en-US"/>
        </w:rPr>
        <w:t xml:space="preserve"> first General Assembly was held on Wedne</w:t>
      </w:r>
      <w:r w:rsidRPr="004E33A5">
        <w:rPr>
          <w:rFonts w:cstheme="minorHAnsi"/>
          <w:lang w:val="en-US"/>
        </w:rPr>
        <w:t xml:space="preserve">sday, </w:t>
      </w:r>
      <w:r>
        <w:rPr>
          <w:rFonts w:cstheme="minorHAnsi"/>
          <w:lang w:val="en-US"/>
        </w:rPr>
        <w:t>5</w:t>
      </w:r>
      <w:r w:rsidRPr="004E33A5">
        <w:rPr>
          <w:rFonts w:cstheme="minorHAnsi"/>
          <w:lang w:val="en-US"/>
        </w:rPr>
        <w:t xml:space="preserve"> June 2024</w:t>
      </w:r>
      <w:r>
        <w:rPr>
          <w:rFonts w:cstheme="minorHAnsi"/>
          <w:lang w:val="en-US"/>
        </w:rPr>
        <w:t xml:space="preserve"> </w:t>
      </w:r>
      <w:r w:rsidRPr="004E33A5">
        <w:rPr>
          <w:rFonts w:cstheme="minorHAnsi"/>
          <w:lang w:val="en-US"/>
        </w:rPr>
        <w:t>1</w:t>
      </w:r>
      <w:r>
        <w:rPr>
          <w:rFonts w:cstheme="minorHAnsi"/>
          <w:lang w:val="en-US"/>
        </w:rPr>
        <w:t>4</w:t>
      </w:r>
      <w:r w:rsidRPr="004E33A5">
        <w:rPr>
          <w:rFonts w:cstheme="minorHAnsi"/>
          <w:lang w:val="en-US"/>
        </w:rPr>
        <w:t>.</w:t>
      </w:r>
      <w:r>
        <w:rPr>
          <w:rFonts w:cstheme="minorHAnsi"/>
          <w:lang w:val="en-US"/>
        </w:rPr>
        <w:t>0</w:t>
      </w:r>
      <w:r w:rsidRPr="004E33A5">
        <w:rPr>
          <w:rFonts w:cstheme="minorHAnsi"/>
          <w:lang w:val="en-US"/>
        </w:rPr>
        <w:t>0-1</w:t>
      </w:r>
      <w:r>
        <w:rPr>
          <w:rFonts w:cstheme="minorHAnsi"/>
          <w:lang w:val="en-US"/>
        </w:rPr>
        <w:t>6</w:t>
      </w:r>
      <w:r w:rsidRPr="004E33A5">
        <w:rPr>
          <w:rFonts w:cstheme="minorHAnsi"/>
          <w:lang w:val="en-US"/>
        </w:rPr>
        <w:t>.00</w:t>
      </w:r>
      <w:r>
        <w:rPr>
          <w:rFonts w:cstheme="minorHAnsi"/>
          <w:lang w:val="en-US"/>
        </w:rPr>
        <w:t xml:space="preserve"> with 33 members present or represented. The quorum was not reached so a second General Assembly was held with no quorum limitations as per Belgian law. </w:t>
      </w:r>
    </w:p>
    <w:p w14:paraId="22B5AE6A" w14:textId="77777777" w:rsidR="00EA7856" w:rsidRDefault="00EA7856" w:rsidP="00137333">
      <w:pPr>
        <w:shd w:val="clear" w:color="auto" w:fill="FFFFFF"/>
        <w:spacing w:before="240" w:line="300" w:lineRule="exact"/>
        <w:ind w:left="284"/>
        <w:jc w:val="both"/>
        <w:rPr>
          <w:rFonts w:eastAsia="Times New Roman"/>
          <w:color w:val="000000"/>
          <w:lang w:val="en-US" w:eastAsia="es-ES"/>
        </w:rPr>
      </w:pPr>
    </w:p>
    <w:p w14:paraId="2EF0E071" w14:textId="77777777" w:rsidR="009F05D3" w:rsidRPr="008C2AD6" w:rsidRDefault="009F05D3" w:rsidP="00EA7856">
      <w:pPr>
        <w:shd w:val="clear" w:color="auto" w:fill="FFFFFF"/>
        <w:spacing w:before="240" w:line="300" w:lineRule="exact"/>
        <w:jc w:val="both"/>
        <w:rPr>
          <w:rFonts w:eastAsia="Times New Roman"/>
          <w:color w:val="000000"/>
          <w:lang w:val="en-US" w:eastAsia="es-ES"/>
        </w:rPr>
      </w:pPr>
      <w:r>
        <w:rPr>
          <w:rFonts w:eastAsia="Times New Roman"/>
          <w:color w:val="000000"/>
          <w:lang w:val="en-US" w:eastAsia="es-ES"/>
        </w:rPr>
        <w:t xml:space="preserve">2. </w:t>
      </w:r>
      <w:r w:rsidR="008C2AD6" w:rsidRPr="008C2AD6">
        <w:rPr>
          <w:rFonts w:eastAsia="Times New Roman"/>
          <w:color w:val="000000"/>
          <w:lang w:val="en-US" w:eastAsia="es-ES"/>
        </w:rPr>
        <w:t xml:space="preserve"> </w:t>
      </w:r>
      <w:r w:rsidRPr="00954D4C">
        <w:rPr>
          <w:rFonts w:eastAsia="Times New Roman"/>
          <w:b/>
          <w:color w:val="000000"/>
          <w:lang w:val="en-US" w:eastAsia="es-ES"/>
        </w:rPr>
        <w:t xml:space="preserve">Approval of the </w:t>
      </w:r>
      <w:r>
        <w:rPr>
          <w:rFonts w:eastAsia="Times New Roman"/>
          <w:b/>
          <w:color w:val="000000"/>
          <w:lang w:val="en-US" w:eastAsia="es-ES"/>
        </w:rPr>
        <w:t>Agenda</w:t>
      </w:r>
      <w:r w:rsidRPr="008C2AD6">
        <w:rPr>
          <w:rFonts w:eastAsia="Times New Roman"/>
          <w:color w:val="000000"/>
          <w:lang w:val="en-US" w:eastAsia="es-ES"/>
        </w:rPr>
        <w:t xml:space="preserve"> </w:t>
      </w:r>
      <w:bookmarkStart w:id="0" w:name="_GoBack"/>
      <w:bookmarkEnd w:id="0"/>
    </w:p>
    <w:p w14:paraId="69DF10E9" w14:textId="77777777" w:rsidR="00EA7856" w:rsidRDefault="00EA7856" w:rsidP="00A5677B">
      <w:pPr>
        <w:spacing w:before="120" w:after="120"/>
        <w:ind w:left="284"/>
        <w:rPr>
          <w:rFonts w:eastAsia="Times New Roman"/>
          <w:color w:val="000000"/>
          <w:lang w:val="en-US" w:eastAsia="es-ES"/>
        </w:rPr>
      </w:pPr>
      <w:r w:rsidRPr="008C2AD6">
        <w:rPr>
          <w:rFonts w:eastAsia="Times New Roman"/>
          <w:color w:val="000000"/>
          <w:lang w:val="en-US" w:eastAsia="es-ES"/>
        </w:rPr>
        <w:t>Francesca Petrella</w:t>
      </w:r>
      <w:r>
        <w:rPr>
          <w:rFonts w:eastAsia="Times New Roman"/>
          <w:color w:val="000000"/>
          <w:lang w:val="en-US" w:eastAsia="es-ES"/>
        </w:rPr>
        <w:t xml:space="preserve"> presents the agenda. </w:t>
      </w:r>
    </w:p>
    <w:p w14:paraId="2D98ADE3" w14:textId="77777777" w:rsidR="00EA7856" w:rsidRDefault="00EA7856" w:rsidP="00A5677B">
      <w:pPr>
        <w:spacing w:before="120" w:after="120"/>
        <w:ind w:left="284"/>
        <w:rPr>
          <w:rFonts w:cstheme="minorHAnsi"/>
          <w:bCs/>
          <w:i/>
          <w:u w:val="single"/>
          <w:lang w:val="en-US"/>
        </w:rPr>
      </w:pPr>
    </w:p>
    <w:p w14:paraId="55539EE0" w14:textId="77777777" w:rsidR="002864A3" w:rsidRPr="00A5677B" w:rsidRDefault="002864A3" w:rsidP="00A5677B">
      <w:pPr>
        <w:spacing w:before="120" w:after="120"/>
        <w:ind w:left="284"/>
        <w:rPr>
          <w:rFonts w:cstheme="minorHAnsi"/>
          <w:bCs/>
          <w:i/>
          <w:lang w:val="en-US"/>
        </w:rPr>
      </w:pPr>
      <w:r w:rsidRPr="00A5677B">
        <w:rPr>
          <w:rFonts w:cstheme="minorHAnsi"/>
          <w:bCs/>
          <w:i/>
          <w:u w:val="single"/>
          <w:lang w:val="en-US"/>
        </w:rPr>
        <w:t>Dec</w:t>
      </w:r>
      <w:r w:rsidR="00954D4C">
        <w:rPr>
          <w:rFonts w:cstheme="minorHAnsi"/>
          <w:bCs/>
          <w:i/>
          <w:u w:val="single"/>
          <w:lang w:val="en-US"/>
        </w:rPr>
        <w:t xml:space="preserve">ision: </w:t>
      </w:r>
      <w:r w:rsidRPr="00A5677B">
        <w:rPr>
          <w:rFonts w:cstheme="minorHAnsi"/>
          <w:bCs/>
          <w:i/>
          <w:lang w:val="en-US"/>
        </w:rPr>
        <w:t xml:space="preserve"> </w:t>
      </w:r>
    </w:p>
    <w:p w14:paraId="0402E72C" w14:textId="77777777" w:rsidR="002864A3" w:rsidRPr="008C2AD6" w:rsidRDefault="008C2AD6" w:rsidP="00137333">
      <w:pPr>
        <w:pStyle w:val="Prrafodelista"/>
        <w:pBdr>
          <w:top w:val="single" w:sz="4" w:space="1" w:color="auto"/>
          <w:left w:val="single" w:sz="4" w:space="4" w:color="auto"/>
          <w:bottom w:val="single" w:sz="4" w:space="1" w:color="auto"/>
          <w:right w:val="single" w:sz="4" w:space="4" w:color="auto"/>
        </w:pBdr>
        <w:spacing w:before="120"/>
        <w:ind w:left="426"/>
        <w:rPr>
          <w:rFonts w:asciiTheme="minorHAnsi" w:hAnsiTheme="minorHAnsi" w:cs="Arial"/>
          <w:i/>
          <w:lang w:val="en-US"/>
        </w:rPr>
      </w:pPr>
      <w:r>
        <w:rPr>
          <w:rFonts w:asciiTheme="minorHAnsi" w:hAnsiTheme="minorHAnsi" w:cs="Arial"/>
          <w:i/>
          <w:lang w:val="en-US"/>
        </w:rPr>
        <w:t xml:space="preserve">1. </w:t>
      </w:r>
      <w:r w:rsidRPr="008C2AD6">
        <w:rPr>
          <w:rFonts w:asciiTheme="minorHAnsi" w:hAnsiTheme="minorHAnsi" w:cs="Arial"/>
          <w:i/>
          <w:lang w:val="en-US"/>
        </w:rPr>
        <w:t>The Assembly unanimously approves the agenda.</w:t>
      </w:r>
    </w:p>
    <w:p w14:paraId="7E6B36C2" w14:textId="77777777" w:rsidR="00571BC9" w:rsidRDefault="00571BC9" w:rsidP="00571BC9">
      <w:pPr>
        <w:shd w:val="clear" w:color="auto" w:fill="FFFFFF"/>
        <w:spacing w:before="240" w:line="300" w:lineRule="exact"/>
        <w:rPr>
          <w:rFonts w:eastAsia="Times New Roman"/>
          <w:color w:val="000000"/>
          <w:lang w:val="en-US" w:eastAsia="es-ES"/>
        </w:rPr>
      </w:pPr>
    </w:p>
    <w:p w14:paraId="72209E05" w14:textId="77777777" w:rsidR="002864A3" w:rsidRPr="008C2AD6" w:rsidRDefault="009F05D3" w:rsidP="00E87516">
      <w:pPr>
        <w:shd w:val="clear" w:color="auto" w:fill="FFFFFF"/>
        <w:spacing w:before="240" w:line="300" w:lineRule="exact"/>
        <w:rPr>
          <w:rFonts w:eastAsia="Times New Roman"/>
          <w:color w:val="000000"/>
          <w:lang w:val="en-US" w:eastAsia="es-ES"/>
        </w:rPr>
      </w:pPr>
      <w:r>
        <w:rPr>
          <w:rFonts w:eastAsia="Times New Roman"/>
          <w:b/>
          <w:color w:val="000000"/>
          <w:lang w:val="en-US" w:eastAsia="es-ES"/>
        </w:rPr>
        <w:t>3</w:t>
      </w:r>
      <w:r w:rsidR="00E87516" w:rsidRPr="008C2AD6">
        <w:rPr>
          <w:rFonts w:eastAsia="Times New Roman"/>
          <w:b/>
          <w:color w:val="000000"/>
          <w:lang w:val="en-US" w:eastAsia="es-ES"/>
        </w:rPr>
        <w:t>.</w:t>
      </w:r>
      <w:r>
        <w:rPr>
          <w:rFonts w:eastAsia="Times New Roman"/>
          <w:b/>
          <w:color w:val="000000"/>
          <w:lang w:val="en-US" w:eastAsia="es-ES"/>
        </w:rPr>
        <w:t xml:space="preserve"> </w:t>
      </w:r>
      <w:r w:rsidRPr="00584344">
        <w:rPr>
          <w:rFonts w:eastAsia="Times New Roman"/>
          <w:b/>
          <w:color w:val="000000"/>
          <w:lang w:val="en-GB" w:eastAsia="es-ES"/>
        </w:rPr>
        <w:t>Approval of the Extraordinary GA minutes (September 2023, Frankfurt and February 2024, online</w:t>
      </w:r>
      <w:r>
        <w:rPr>
          <w:rFonts w:eastAsia="Times New Roman"/>
          <w:b/>
          <w:color w:val="000000"/>
          <w:lang w:val="en-GB" w:eastAsia="es-ES"/>
        </w:rPr>
        <w:t>)</w:t>
      </w:r>
    </w:p>
    <w:p w14:paraId="685B153C" w14:textId="77777777" w:rsidR="00A5677B" w:rsidRPr="009F05D3" w:rsidRDefault="00D2757D" w:rsidP="009F05D3">
      <w:pPr>
        <w:shd w:val="clear" w:color="auto" w:fill="FFFFFF"/>
        <w:spacing w:before="240" w:line="300" w:lineRule="exact"/>
        <w:ind w:left="284"/>
        <w:jc w:val="both"/>
        <w:rPr>
          <w:rFonts w:eastAsia="Times New Roman"/>
          <w:b/>
          <w:bCs/>
          <w:color w:val="000000"/>
          <w:lang w:val="en-GB" w:eastAsia="es-ES"/>
        </w:rPr>
      </w:pPr>
      <w:r>
        <w:rPr>
          <w:rFonts w:eastAsia="Times New Roman"/>
          <w:color w:val="000000"/>
          <w:lang w:val="en-US" w:eastAsia="es-ES"/>
        </w:rPr>
        <w:t>The m</w:t>
      </w:r>
      <w:r w:rsidR="009F05D3" w:rsidRPr="009F05D3">
        <w:rPr>
          <w:rFonts w:eastAsia="Times New Roman"/>
          <w:color w:val="000000"/>
          <w:lang w:val="en-GB" w:eastAsia="es-ES"/>
        </w:rPr>
        <w:t>inutes are available in the Dropbox folder for consultation so if anyone has further remarks, he/she needs to send them to Coordination Unit (CU) to incorporate.</w:t>
      </w:r>
    </w:p>
    <w:p w14:paraId="094A7C89" w14:textId="77777777" w:rsidR="00A5677B" w:rsidRPr="008C2AD6" w:rsidRDefault="00A5677B" w:rsidP="00A5677B">
      <w:pPr>
        <w:autoSpaceDE w:val="0"/>
        <w:autoSpaceDN w:val="0"/>
        <w:adjustRightInd w:val="0"/>
        <w:rPr>
          <w:rFonts w:cstheme="minorHAnsi"/>
          <w:iCs/>
          <w:u w:val="single"/>
          <w:lang w:val="en-US"/>
        </w:rPr>
      </w:pPr>
    </w:p>
    <w:p w14:paraId="0998502A" w14:textId="77777777" w:rsidR="001F0A99" w:rsidRPr="00A5677B" w:rsidRDefault="001F0A99" w:rsidP="00A5677B">
      <w:pPr>
        <w:autoSpaceDE w:val="0"/>
        <w:autoSpaceDN w:val="0"/>
        <w:adjustRightInd w:val="0"/>
        <w:ind w:firstLine="207"/>
        <w:rPr>
          <w:rFonts w:cstheme="minorHAnsi"/>
          <w:i/>
          <w:iCs/>
          <w:lang w:val="en-US"/>
        </w:rPr>
      </w:pPr>
      <w:r w:rsidRPr="00A5677B">
        <w:rPr>
          <w:rFonts w:cstheme="minorHAnsi"/>
          <w:i/>
          <w:iCs/>
          <w:u w:val="single"/>
          <w:lang w:val="en-US"/>
        </w:rPr>
        <w:t>Decisi</w:t>
      </w:r>
      <w:r w:rsidR="00954D4C">
        <w:rPr>
          <w:rFonts w:cstheme="minorHAnsi"/>
          <w:i/>
          <w:iCs/>
          <w:u w:val="single"/>
          <w:lang w:val="en-US"/>
        </w:rPr>
        <w:t>on</w:t>
      </w:r>
      <w:r w:rsidRPr="00A5677B">
        <w:rPr>
          <w:rFonts w:cstheme="minorHAnsi"/>
          <w:i/>
          <w:iCs/>
          <w:lang w:val="en-US"/>
        </w:rPr>
        <w:t>:</w:t>
      </w:r>
    </w:p>
    <w:p w14:paraId="33481E2B" w14:textId="77777777" w:rsidR="008C2AD6" w:rsidRPr="00137333" w:rsidRDefault="00D2757D" w:rsidP="000B5D7F">
      <w:pPr>
        <w:pStyle w:val="Prrafodelista"/>
        <w:numPr>
          <w:ilvl w:val="0"/>
          <w:numId w:val="2"/>
        </w:numPr>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i/>
          <w:iCs/>
          <w:lang w:val="en-US"/>
        </w:rPr>
      </w:pPr>
      <w:r w:rsidRPr="008C2AD6">
        <w:rPr>
          <w:rFonts w:asciiTheme="minorHAnsi" w:hAnsiTheme="minorHAnsi" w:cs="Arial"/>
          <w:i/>
          <w:lang w:val="en-US"/>
        </w:rPr>
        <w:t>The As</w:t>
      </w:r>
      <w:r>
        <w:rPr>
          <w:rFonts w:asciiTheme="minorHAnsi" w:hAnsiTheme="minorHAnsi" w:cs="Arial"/>
          <w:i/>
          <w:lang w:val="en-US"/>
        </w:rPr>
        <w:t>sembly unanimously approves the minutes.</w:t>
      </w:r>
    </w:p>
    <w:p w14:paraId="70BA3953" w14:textId="77777777" w:rsidR="00137333" w:rsidRDefault="00137333" w:rsidP="007D40D1">
      <w:pPr>
        <w:shd w:val="clear" w:color="auto" w:fill="FFFFFF"/>
        <w:spacing w:before="240" w:line="300" w:lineRule="exact"/>
        <w:rPr>
          <w:rFonts w:cstheme="minorHAnsi"/>
          <w:b/>
          <w:color w:val="000000"/>
          <w:lang w:val="en-US"/>
        </w:rPr>
      </w:pPr>
    </w:p>
    <w:p w14:paraId="33361FF6" w14:textId="77777777" w:rsidR="00E87516" w:rsidRPr="008C2AD6" w:rsidRDefault="008C2AD6" w:rsidP="007D40D1">
      <w:pPr>
        <w:shd w:val="clear" w:color="auto" w:fill="FFFFFF"/>
        <w:spacing w:before="240" w:line="300" w:lineRule="exact"/>
        <w:rPr>
          <w:rFonts w:cstheme="minorHAnsi"/>
          <w:b/>
          <w:color w:val="000000"/>
          <w:lang w:val="en-US"/>
        </w:rPr>
      </w:pPr>
      <w:r>
        <w:rPr>
          <w:rFonts w:cstheme="minorHAnsi"/>
          <w:b/>
          <w:color w:val="000000"/>
          <w:lang w:val="en-US"/>
        </w:rPr>
        <w:t xml:space="preserve">3. </w:t>
      </w:r>
      <w:r w:rsidR="009F05D3" w:rsidRPr="00584344">
        <w:rPr>
          <w:rFonts w:eastAsia="Times New Roman"/>
          <w:b/>
          <w:color w:val="000000"/>
          <w:lang w:val="en-GB" w:eastAsia="es-ES"/>
        </w:rPr>
        <w:t>Presentation of overview of the activities of EMES in</w:t>
      </w:r>
      <w:r w:rsidR="009F05D3">
        <w:rPr>
          <w:rFonts w:eastAsia="Times New Roman"/>
          <w:b/>
          <w:color w:val="000000"/>
          <w:lang w:val="en-GB" w:eastAsia="es-ES"/>
        </w:rPr>
        <w:t xml:space="preserve"> </w:t>
      </w:r>
      <w:r w:rsidR="009F05D3" w:rsidRPr="00584344">
        <w:rPr>
          <w:rFonts w:eastAsia="Times New Roman"/>
          <w:b/>
          <w:color w:val="000000"/>
          <w:lang w:val="en-GB" w:eastAsia="es-ES"/>
        </w:rPr>
        <w:t>202</w:t>
      </w:r>
      <w:r w:rsidR="009F05D3">
        <w:rPr>
          <w:rFonts w:eastAsia="Times New Roman"/>
          <w:b/>
          <w:color w:val="000000"/>
          <w:lang w:val="en-GB" w:eastAsia="es-ES"/>
        </w:rPr>
        <w:t>3</w:t>
      </w:r>
    </w:p>
    <w:p w14:paraId="3E74EF1E" w14:textId="77777777" w:rsidR="0072453B" w:rsidRPr="00EA7856" w:rsidRDefault="0072453B" w:rsidP="0072453B">
      <w:pPr>
        <w:shd w:val="clear" w:color="auto" w:fill="FFFFFF"/>
        <w:spacing w:before="240" w:line="300" w:lineRule="exact"/>
        <w:ind w:left="284"/>
        <w:rPr>
          <w:rFonts w:cstheme="minorHAnsi"/>
          <w:b/>
          <w:bCs/>
          <w:color w:val="000000"/>
        </w:rPr>
      </w:pPr>
      <w:r w:rsidRPr="00EA7856">
        <w:rPr>
          <w:rFonts w:cstheme="minorHAnsi"/>
          <w:b/>
          <w:bCs/>
          <w:color w:val="000000"/>
        </w:rPr>
        <w:t>2023 Highlights</w:t>
      </w:r>
    </w:p>
    <w:p w14:paraId="27062811" w14:textId="77777777" w:rsidR="0072453B" w:rsidRPr="0072453B" w:rsidRDefault="0072453B" w:rsidP="000B5D7F">
      <w:pPr>
        <w:numPr>
          <w:ilvl w:val="0"/>
          <w:numId w:val="3"/>
        </w:numPr>
        <w:shd w:val="clear" w:color="auto" w:fill="FFFFFF"/>
        <w:spacing w:before="240" w:line="300" w:lineRule="exact"/>
        <w:rPr>
          <w:rFonts w:cstheme="minorHAnsi"/>
          <w:color w:val="000000"/>
          <w:lang w:val="en-US"/>
        </w:rPr>
      </w:pPr>
      <w:r w:rsidRPr="0072453B">
        <w:rPr>
          <w:rFonts w:cstheme="minorHAnsi"/>
          <w:bCs/>
          <w:color w:val="000000"/>
          <w:lang w:val="en-US"/>
        </w:rPr>
        <w:t>Webinars:</w:t>
      </w:r>
      <w:r w:rsidRPr="0072453B">
        <w:rPr>
          <w:rFonts w:cstheme="minorHAnsi"/>
          <w:color w:val="000000"/>
          <w:lang w:val="en-US"/>
        </w:rPr>
        <w:br/>
        <w:t xml:space="preserve">EMES organized </w:t>
      </w:r>
      <w:r w:rsidRPr="0072453B">
        <w:rPr>
          <w:rFonts w:cstheme="minorHAnsi"/>
          <w:bCs/>
          <w:color w:val="000000"/>
          <w:lang w:val="en-US"/>
        </w:rPr>
        <w:t>six online webinars</w:t>
      </w:r>
      <w:r w:rsidRPr="0072453B">
        <w:rPr>
          <w:rFonts w:cstheme="minorHAnsi"/>
          <w:color w:val="000000"/>
          <w:lang w:val="en-US"/>
        </w:rPr>
        <w:t xml:space="preserve"> as part of the EMES Book Series. The featured books were either edited by EMES members or emerged from the </w:t>
      </w:r>
      <w:r w:rsidRPr="0072453B">
        <w:rPr>
          <w:rFonts w:cstheme="minorHAnsi"/>
          <w:bCs/>
          <w:color w:val="000000"/>
          <w:lang w:val="en-US"/>
        </w:rPr>
        <w:t>EMES-ICSEM project</w:t>
      </w:r>
      <w:r w:rsidRPr="0072453B">
        <w:rPr>
          <w:rFonts w:cstheme="minorHAnsi"/>
          <w:color w:val="000000"/>
          <w:lang w:val="en-US"/>
        </w:rPr>
        <w:t>.</w:t>
      </w:r>
    </w:p>
    <w:p w14:paraId="323BE9AC" w14:textId="77777777" w:rsidR="0072453B" w:rsidRPr="0072453B" w:rsidRDefault="0072453B" w:rsidP="000B5D7F">
      <w:pPr>
        <w:numPr>
          <w:ilvl w:val="1"/>
          <w:numId w:val="3"/>
        </w:numPr>
        <w:shd w:val="clear" w:color="auto" w:fill="FFFFFF"/>
        <w:spacing w:before="240" w:line="300" w:lineRule="exact"/>
        <w:rPr>
          <w:rFonts w:cstheme="minorHAnsi"/>
          <w:color w:val="000000"/>
        </w:rPr>
      </w:pPr>
      <w:r w:rsidRPr="0072453B">
        <w:rPr>
          <w:rFonts w:cstheme="minorHAnsi"/>
          <w:bCs/>
          <w:color w:val="000000"/>
        </w:rPr>
        <w:t>Attendance:</w:t>
      </w:r>
      <w:r w:rsidRPr="0072453B">
        <w:rPr>
          <w:rFonts w:cstheme="minorHAnsi"/>
          <w:color w:val="000000"/>
        </w:rPr>
        <w:t xml:space="preserve"> 150 participants in total.</w:t>
      </w:r>
    </w:p>
    <w:p w14:paraId="3F8028A0" w14:textId="77777777" w:rsidR="0072453B" w:rsidRPr="0072453B" w:rsidRDefault="0072453B" w:rsidP="000B5D7F">
      <w:pPr>
        <w:numPr>
          <w:ilvl w:val="1"/>
          <w:numId w:val="3"/>
        </w:numPr>
        <w:shd w:val="clear" w:color="auto" w:fill="FFFFFF"/>
        <w:spacing w:before="240" w:line="300" w:lineRule="exact"/>
        <w:rPr>
          <w:rFonts w:cstheme="minorHAnsi"/>
          <w:color w:val="000000"/>
          <w:lang w:val="en-US"/>
        </w:rPr>
      </w:pPr>
      <w:r w:rsidRPr="0072453B">
        <w:rPr>
          <w:rFonts w:cstheme="minorHAnsi"/>
          <w:bCs/>
          <w:color w:val="000000"/>
          <w:lang w:val="en-US"/>
        </w:rPr>
        <w:t>Access:</w:t>
      </w:r>
      <w:r w:rsidRPr="0072453B">
        <w:rPr>
          <w:rFonts w:cstheme="minorHAnsi"/>
          <w:color w:val="000000"/>
          <w:lang w:val="en-US"/>
        </w:rPr>
        <w:t xml:space="preserve"> We</w:t>
      </w:r>
      <w:r>
        <w:rPr>
          <w:rFonts w:cstheme="minorHAnsi"/>
          <w:color w:val="000000"/>
          <w:lang w:val="en-US"/>
        </w:rPr>
        <w:t>binar recordings are available.</w:t>
      </w:r>
    </w:p>
    <w:p w14:paraId="32A3645B" w14:textId="77777777" w:rsidR="0072453B" w:rsidRPr="0072453B" w:rsidRDefault="0072453B" w:rsidP="000B5D7F">
      <w:pPr>
        <w:numPr>
          <w:ilvl w:val="0"/>
          <w:numId w:val="3"/>
        </w:numPr>
        <w:shd w:val="clear" w:color="auto" w:fill="FFFFFF"/>
        <w:spacing w:before="240" w:line="300" w:lineRule="exact"/>
        <w:rPr>
          <w:rFonts w:cstheme="minorHAnsi"/>
          <w:color w:val="000000"/>
          <w:lang w:val="en-US"/>
        </w:rPr>
      </w:pPr>
      <w:r w:rsidRPr="0072453B">
        <w:rPr>
          <w:rFonts w:cstheme="minorHAnsi"/>
          <w:bCs/>
          <w:color w:val="000000"/>
          <w:lang w:val="en-US"/>
        </w:rPr>
        <w:t>Study Visit:</w:t>
      </w:r>
      <w:r w:rsidRPr="0072453B">
        <w:rPr>
          <w:rFonts w:cstheme="minorHAnsi"/>
          <w:color w:val="000000"/>
          <w:lang w:val="en-US"/>
        </w:rPr>
        <w:br/>
        <w:t xml:space="preserve">A study visit was organized in </w:t>
      </w:r>
      <w:r w:rsidRPr="0072453B">
        <w:rPr>
          <w:rFonts w:cstheme="minorHAnsi"/>
          <w:bCs/>
          <w:color w:val="000000"/>
          <w:lang w:val="en-US"/>
        </w:rPr>
        <w:t>Madrid</w:t>
      </w:r>
      <w:r w:rsidRPr="0072453B">
        <w:rPr>
          <w:rFonts w:cstheme="minorHAnsi"/>
          <w:color w:val="000000"/>
          <w:lang w:val="en-US"/>
        </w:rPr>
        <w:t xml:space="preserve">, focused on </w:t>
      </w:r>
      <w:r w:rsidRPr="0072453B">
        <w:rPr>
          <w:rFonts w:cstheme="minorHAnsi"/>
          <w:bCs/>
          <w:color w:val="000000"/>
          <w:lang w:val="en-US"/>
        </w:rPr>
        <w:t>cooperatives</w:t>
      </w:r>
      <w:r w:rsidRPr="0072453B">
        <w:rPr>
          <w:rFonts w:cstheme="minorHAnsi"/>
          <w:color w:val="000000"/>
          <w:lang w:val="en-US"/>
        </w:rPr>
        <w:t xml:space="preserve"> and the </w:t>
      </w:r>
      <w:r w:rsidRPr="0072453B">
        <w:rPr>
          <w:rFonts w:cstheme="minorHAnsi"/>
          <w:bCs/>
          <w:color w:val="000000"/>
          <w:lang w:val="en-US"/>
        </w:rPr>
        <w:t>social and solidarity economy</w:t>
      </w:r>
      <w:r w:rsidRPr="0072453B">
        <w:rPr>
          <w:rFonts w:cstheme="minorHAnsi"/>
          <w:color w:val="000000"/>
          <w:lang w:val="en-US"/>
        </w:rPr>
        <w:t>.</w:t>
      </w:r>
    </w:p>
    <w:p w14:paraId="414DD5EB" w14:textId="77777777" w:rsidR="0072453B" w:rsidRPr="0072453B" w:rsidRDefault="0072453B" w:rsidP="000B5D7F">
      <w:pPr>
        <w:numPr>
          <w:ilvl w:val="0"/>
          <w:numId w:val="3"/>
        </w:numPr>
        <w:shd w:val="clear" w:color="auto" w:fill="FFFFFF"/>
        <w:spacing w:before="240" w:line="300" w:lineRule="exact"/>
        <w:rPr>
          <w:rFonts w:cstheme="minorHAnsi"/>
          <w:color w:val="000000"/>
          <w:lang w:val="en-US"/>
        </w:rPr>
      </w:pPr>
      <w:r w:rsidRPr="0072453B">
        <w:rPr>
          <w:rFonts w:cstheme="minorHAnsi"/>
          <w:bCs/>
          <w:color w:val="000000"/>
          <w:lang w:val="en-US"/>
        </w:rPr>
        <w:t>2023 International Conference (Frankfurt University of Applied Sciences):</w:t>
      </w:r>
      <w:r w:rsidRPr="0072453B">
        <w:rPr>
          <w:rFonts w:cstheme="minorHAnsi"/>
          <w:color w:val="000000"/>
          <w:lang w:val="en-US"/>
        </w:rPr>
        <w:br/>
        <w:t xml:space="preserve">The conference theme was </w:t>
      </w:r>
      <w:r w:rsidRPr="0072453B">
        <w:rPr>
          <w:rFonts w:cstheme="minorHAnsi"/>
          <w:i/>
          <w:iCs/>
          <w:color w:val="000000"/>
          <w:lang w:val="en-US"/>
        </w:rPr>
        <w:t>“Act Locally, Change Locally”</w:t>
      </w:r>
      <w:r w:rsidRPr="0072453B">
        <w:rPr>
          <w:rFonts w:cstheme="minorHAnsi"/>
          <w:color w:val="000000"/>
          <w:lang w:val="en-US"/>
        </w:rPr>
        <w:t>, and it drew:</w:t>
      </w:r>
    </w:p>
    <w:p w14:paraId="6214708F" w14:textId="77777777" w:rsidR="0072453B" w:rsidRPr="0072453B" w:rsidRDefault="0072453B" w:rsidP="000B5D7F">
      <w:pPr>
        <w:numPr>
          <w:ilvl w:val="1"/>
          <w:numId w:val="3"/>
        </w:numPr>
        <w:shd w:val="clear" w:color="auto" w:fill="FFFFFF"/>
        <w:spacing w:before="240" w:line="300" w:lineRule="exact"/>
        <w:rPr>
          <w:rFonts w:cstheme="minorHAnsi"/>
          <w:color w:val="000000"/>
        </w:rPr>
      </w:pPr>
      <w:r w:rsidRPr="0072453B">
        <w:rPr>
          <w:rFonts w:cstheme="minorHAnsi"/>
          <w:color w:val="000000"/>
        </w:rPr>
        <w:t xml:space="preserve">Over </w:t>
      </w:r>
      <w:r w:rsidRPr="0072453B">
        <w:rPr>
          <w:rFonts w:cstheme="minorHAnsi"/>
          <w:bCs/>
          <w:color w:val="000000"/>
        </w:rPr>
        <w:t>250 participants</w:t>
      </w:r>
    </w:p>
    <w:p w14:paraId="452F1622" w14:textId="77777777" w:rsidR="0072453B" w:rsidRPr="0072453B" w:rsidRDefault="0072453B" w:rsidP="000B5D7F">
      <w:pPr>
        <w:numPr>
          <w:ilvl w:val="1"/>
          <w:numId w:val="3"/>
        </w:numPr>
        <w:shd w:val="clear" w:color="auto" w:fill="FFFFFF"/>
        <w:spacing w:before="240" w:line="300" w:lineRule="exact"/>
        <w:rPr>
          <w:rFonts w:cstheme="minorHAnsi"/>
          <w:color w:val="000000"/>
        </w:rPr>
      </w:pPr>
      <w:r w:rsidRPr="0072453B">
        <w:rPr>
          <w:rFonts w:cstheme="minorHAnsi"/>
          <w:bCs/>
          <w:color w:val="000000"/>
        </w:rPr>
        <w:t>160 paper presentations</w:t>
      </w:r>
    </w:p>
    <w:p w14:paraId="3A70FDAE" w14:textId="77777777" w:rsidR="0072453B" w:rsidRPr="0072453B" w:rsidRDefault="0072453B" w:rsidP="000B5D7F">
      <w:pPr>
        <w:numPr>
          <w:ilvl w:val="1"/>
          <w:numId w:val="3"/>
        </w:numPr>
        <w:shd w:val="clear" w:color="auto" w:fill="FFFFFF"/>
        <w:spacing w:before="240" w:line="300" w:lineRule="exact"/>
        <w:rPr>
          <w:rFonts w:cstheme="minorHAnsi"/>
          <w:color w:val="000000"/>
        </w:rPr>
      </w:pPr>
      <w:r w:rsidRPr="0072453B">
        <w:rPr>
          <w:rFonts w:cstheme="minorHAnsi"/>
          <w:bCs/>
          <w:color w:val="000000"/>
        </w:rPr>
        <w:t>5 plenary sessions</w:t>
      </w:r>
    </w:p>
    <w:p w14:paraId="1BC0C232" w14:textId="77777777" w:rsidR="0072453B" w:rsidRPr="0072453B" w:rsidRDefault="0072453B" w:rsidP="000B5D7F">
      <w:pPr>
        <w:numPr>
          <w:ilvl w:val="1"/>
          <w:numId w:val="3"/>
        </w:numPr>
        <w:shd w:val="clear" w:color="auto" w:fill="FFFFFF"/>
        <w:spacing w:before="240" w:line="300" w:lineRule="exact"/>
        <w:rPr>
          <w:rFonts w:cstheme="minorHAnsi"/>
          <w:color w:val="000000"/>
          <w:lang w:val="en-US"/>
        </w:rPr>
      </w:pPr>
      <w:r w:rsidRPr="0072453B">
        <w:rPr>
          <w:rFonts w:cstheme="minorHAnsi"/>
          <w:bCs/>
          <w:color w:val="000000"/>
          <w:lang w:val="en-US"/>
        </w:rPr>
        <w:t>Four awards</w:t>
      </w:r>
      <w:r w:rsidRPr="0072453B">
        <w:rPr>
          <w:rFonts w:cstheme="minorHAnsi"/>
          <w:color w:val="000000"/>
          <w:lang w:val="en-US"/>
        </w:rPr>
        <w:t xml:space="preserve">, including two EMES Awards and two supported by the </w:t>
      </w:r>
      <w:r w:rsidRPr="0072453B">
        <w:rPr>
          <w:rFonts w:cstheme="minorHAnsi"/>
          <w:bCs/>
          <w:color w:val="000000"/>
          <w:lang w:val="en-US"/>
        </w:rPr>
        <w:t>United Nations Task Force on Social and Solidarity Economy (UNTFSSE)</w:t>
      </w:r>
    </w:p>
    <w:p w14:paraId="4CE6C4AA" w14:textId="77777777" w:rsidR="0072453B" w:rsidRPr="0072453B" w:rsidRDefault="0072453B" w:rsidP="000B5D7F">
      <w:pPr>
        <w:numPr>
          <w:ilvl w:val="1"/>
          <w:numId w:val="3"/>
        </w:numPr>
        <w:shd w:val="clear" w:color="auto" w:fill="FFFFFF"/>
        <w:spacing w:before="240" w:line="300" w:lineRule="exact"/>
        <w:rPr>
          <w:rFonts w:cstheme="minorHAnsi"/>
          <w:color w:val="000000"/>
          <w:lang w:val="en-US"/>
        </w:rPr>
      </w:pPr>
      <w:r w:rsidRPr="0072453B">
        <w:rPr>
          <w:rFonts w:cstheme="minorHAnsi"/>
          <w:bCs/>
          <w:color w:val="000000"/>
          <w:lang w:val="en-US"/>
        </w:rPr>
        <w:t>Early Career Researchers</w:t>
      </w:r>
      <w:r w:rsidRPr="0072453B">
        <w:rPr>
          <w:rFonts w:cstheme="minorHAnsi"/>
          <w:color w:val="000000"/>
          <w:lang w:val="en-US"/>
        </w:rPr>
        <w:t xml:space="preserve"> contributed to abstract selection</w:t>
      </w:r>
    </w:p>
    <w:p w14:paraId="4C13990E" w14:textId="77777777" w:rsidR="0072453B" w:rsidRPr="0072453B" w:rsidRDefault="0072453B" w:rsidP="000B5D7F">
      <w:pPr>
        <w:numPr>
          <w:ilvl w:val="1"/>
          <w:numId w:val="3"/>
        </w:numPr>
        <w:shd w:val="clear" w:color="auto" w:fill="FFFFFF"/>
        <w:spacing w:before="240" w:line="300" w:lineRule="exact"/>
        <w:rPr>
          <w:rFonts w:cstheme="minorHAnsi"/>
          <w:color w:val="000000"/>
          <w:lang w:val="en-US"/>
        </w:rPr>
      </w:pPr>
      <w:r w:rsidRPr="0072453B">
        <w:rPr>
          <w:rFonts w:cstheme="minorHAnsi"/>
          <w:bCs/>
          <w:color w:val="000000"/>
          <w:lang w:val="en-US"/>
        </w:rPr>
        <w:t>Affinity Groups</w:t>
      </w:r>
      <w:r w:rsidRPr="0072453B">
        <w:rPr>
          <w:rFonts w:cstheme="minorHAnsi"/>
          <w:color w:val="000000"/>
          <w:lang w:val="en-US"/>
        </w:rPr>
        <w:t xml:space="preserve"> actively participated, demonstrating their growing relevance and coordination</w:t>
      </w:r>
    </w:p>
    <w:p w14:paraId="26E38C1F" w14:textId="77777777" w:rsidR="0072453B" w:rsidRPr="0072453B" w:rsidRDefault="0072453B" w:rsidP="0072453B">
      <w:pPr>
        <w:shd w:val="clear" w:color="auto" w:fill="FFFFFF"/>
        <w:spacing w:before="240" w:line="300" w:lineRule="exact"/>
        <w:ind w:left="284"/>
        <w:rPr>
          <w:rFonts w:cstheme="minorHAnsi"/>
          <w:color w:val="000000"/>
          <w:lang w:val="en-US"/>
        </w:rPr>
      </w:pPr>
      <w:r w:rsidRPr="0072453B">
        <w:rPr>
          <w:rFonts w:cstheme="minorHAnsi"/>
          <w:color w:val="000000"/>
          <w:lang w:val="en-US"/>
        </w:rPr>
        <w:t>Feedback from participants was overwhelmingly positive.</w:t>
      </w:r>
      <w:r w:rsidRPr="0072453B">
        <w:rPr>
          <w:rFonts w:cstheme="minorHAnsi"/>
          <w:color w:val="000000"/>
          <w:lang w:val="en-US"/>
        </w:rPr>
        <w:br/>
        <w:t xml:space="preserve">The </w:t>
      </w:r>
      <w:r w:rsidRPr="0072453B">
        <w:rPr>
          <w:rFonts w:cstheme="minorHAnsi"/>
          <w:bCs/>
          <w:color w:val="000000"/>
          <w:lang w:val="en-US"/>
        </w:rPr>
        <w:t>conference report is available</w:t>
      </w:r>
      <w:r w:rsidR="00EA7856">
        <w:rPr>
          <w:rFonts w:cstheme="minorHAnsi"/>
          <w:bCs/>
          <w:color w:val="000000"/>
          <w:lang w:val="en-US"/>
        </w:rPr>
        <w:t xml:space="preserve"> on emes.net</w:t>
      </w:r>
      <w:r w:rsidRPr="0072453B">
        <w:rPr>
          <w:rFonts w:cstheme="minorHAnsi"/>
          <w:bCs/>
          <w:color w:val="000000"/>
          <w:lang w:val="en-US"/>
        </w:rPr>
        <w:t>.</w:t>
      </w:r>
    </w:p>
    <w:p w14:paraId="02835988" w14:textId="77777777" w:rsidR="0072453B" w:rsidRPr="00EA7856" w:rsidRDefault="0072453B" w:rsidP="0072453B">
      <w:pPr>
        <w:shd w:val="clear" w:color="auto" w:fill="FFFFFF"/>
        <w:spacing w:before="240" w:line="300" w:lineRule="exact"/>
        <w:ind w:left="284"/>
        <w:rPr>
          <w:rFonts w:cstheme="minorHAnsi"/>
          <w:b/>
          <w:bCs/>
          <w:color w:val="000000"/>
        </w:rPr>
      </w:pPr>
      <w:r w:rsidRPr="00EA7856">
        <w:rPr>
          <w:rFonts w:cstheme="minorHAnsi"/>
          <w:b/>
          <w:bCs/>
          <w:color w:val="000000"/>
        </w:rPr>
        <w:t>Organizational Updates</w:t>
      </w:r>
    </w:p>
    <w:p w14:paraId="040E68D6" w14:textId="77777777" w:rsidR="0072453B" w:rsidRPr="0072453B" w:rsidRDefault="0072453B" w:rsidP="000B5D7F">
      <w:pPr>
        <w:numPr>
          <w:ilvl w:val="0"/>
          <w:numId w:val="4"/>
        </w:numPr>
        <w:shd w:val="clear" w:color="auto" w:fill="FFFFFF"/>
        <w:spacing w:before="240" w:line="300" w:lineRule="exact"/>
        <w:rPr>
          <w:rFonts w:cstheme="minorHAnsi"/>
          <w:color w:val="000000"/>
          <w:lang w:val="en-US"/>
        </w:rPr>
      </w:pPr>
      <w:r w:rsidRPr="0072453B">
        <w:rPr>
          <w:rFonts w:cstheme="minorHAnsi"/>
          <w:bCs/>
          <w:color w:val="000000"/>
          <w:lang w:val="en-US"/>
        </w:rPr>
        <w:t>New Board Introduction:</w:t>
      </w:r>
      <w:r w:rsidRPr="0072453B">
        <w:rPr>
          <w:rFonts w:cstheme="minorHAnsi"/>
          <w:color w:val="000000"/>
          <w:lang w:val="en-US"/>
        </w:rPr>
        <w:br/>
        <w:t xml:space="preserve">The </w:t>
      </w:r>
      <w:r w:rsidR="00EA7856">
        <w:rPr>
          <w:rFonts w:cstheme="minorHAnsi"/>
          <w:color w:val="000000"/>
          <w:lang w:val="en-US"/>
        </w:rPr>
        <w:t>CU</w:t>
      </w:r>
      <w:r w:rsidRPr="0072453B">
        <w:rPr>
          <w:rFonts w:cstheme="minorHAnsi"/>
          <w:color w:val="000000"/>
          <w:lang w:val="en-US"/>
        </w:rPr>
        <w:t xml:space="preserve"> presented the </w:t>
      </w:r>
      <w:r w:rsidRPr="0072453B">
        <w:rPr>
          <w:rFonts w:cstheme="minorHAnsi"/>
          <w:bCs/>
          <w:color w:val="000000"/>
          <w:lang w:val="en-US"/>
        </w:rPr>
        <w:t>new Board</w:t>
      </w:r>
      <w:r w:rsidRPr="0072453B">
        <w:rPr>
          <w:rFonts w:cstheme="minorHAnsi"/>
          <w:color w:val="000000"/>
          <w:lang w:val="en-US"/>
        </w:rPr>
        <w:t xml:space="preserve">, including recently elected members. A key focus was on ensuring </w:t>
      </w:r>
      <w:r w:rsidRPr="0072453B">
        <w:rPr>
          <w:rFonts w:cstheme="minorHAnsi"/>
          <w:bCs/>
          <w:color w:val="000000"/>
          <w:lang w:val="en-US"/>
        </w:rPr>
        <w:t>continuity</w:t>
      </w:r>
      <w:r w:rsidRPr="0072453B">
        <w:rPr>
          <w:rFonts w:cstheme="minorHAnsi"/>
          <w:color w:val="000000"/>
          <w:lang w:val="en-US"/>
        </w:rPr>
        <w:t xml:space="preserve"> and </w:t>
      </w:r>
      <w:r w:rsidRPr="0072453B">
        <w:rPr>
          <w:rFonts w:cstheme="minorHAnsi"/>
          <w:bCs/>
          <w:color w:val="000000"/>
          <w:lang w:val="en-US"/>
        </w:rPr>
        <w:t>enhanced representation of Early Career Researchers</w:t>
      </w:r>
      <w:r w:rsidRPr="0072453B">
        <w:rPr>
          <w:rFonts w:cstheme="minorHAnsi"/>
          <w:color w:val="000000"/>
          <w:lang w:val="en-US"/>
        </w:rPr>
        <w:t>.</w:t>
      </w:r>
    </w:p>
    <w:p w14:paraId="37D89696" w14:textId="77777777" w:rsidR="0072453B" w:rsidRPr="0072453B" w:rsidRDefault="0072453B" w:rsidP="000B5D7F">
      <w:pPr>
        <w:numPr>
          <w:ilvl w:val="0"/>
          <w:numId w:val="4"/>
        </w:numPr>
        <w:shd w:val="clear" w:color="auto" w:fill="FFFFFF"/>
        <w:spacing w:before="240" w:line="300" w:lineRule="exact"/>
        <w:rPr>
          <w:rFonts w:cstheme="minorHAnsi"/>
          <w:color w:val="000000"/>
          <w:lang w:val="en-US"/>
        </w:rPr>
      </w:pPr>
      <w:r w:rsidRPr="0072453B">
        <w:rPr>
          <w:rFonts w:cstheme="minorHAnsi"/>
          <w:bCs/>
          <w:color w:val="000000"/>
          <w:lang w:val="en-US"/>
        </w:rPr>
        <w:t>Strategic Retreat &amp; Work Committees:</w:t>
      </w:r>
      <w:r w:rsidRPr="0072453B">
        <w:rPr>
          <w:rFonts w:cstheme="minorHAnsi"/>
          <w:color w:val="000000"/>
          <w:lang w:val="en-US"/>
        </w:rPr>
        <w:br/>
        <w:t xml:space="preserve">A strategic retreat was held in early 2024, initiating ongoing </w:t>
      </w:r>
      <w:r w:rsidRPr="0072453B">
        <w:rPr>
          <w:rFonts w:cstheme="minorHAnsi"/>
          <w:bCs/>
          <w:color w:val="000000"/>
          <w:lang w:val="en-US"/>
        </w:rPr>
        <w:t>strategy discussions</w:t>
      </w:r>
      <w:r w:rsidRPr="0072453B">
        <w:rPr>
          <w:rFonts w:cstheme="minorHAnsi"/>
          <w:color w:val="000000"/>
          <w:lang w:val="en-US"/>
        </w:rPr>
        <w:t>.</w:t>
      </w:r>
      <w:r w:rsidRPr="0072453B">
        <w:rPr>
          <w:rFonts w:cstheme="minorHAnsi"/>
          <w:color w:val="000000"/>
          <w:lang w:val="en-US"/>
        </w:rPr>
        <w:br/>
        <w:t xml:space="preserve">As part of this, four </w:t>
      </w:r>
      <w:r w:rsidRPr="0072453B">
        <w:rPr>
          <w:rFonts w:cstheme="minorHAnsi"/>
          <w:bCs/>
          <w:color w:val="000000"/>
          <w:lang w:val="en-US"/>
        </w:rPr>
        <w:t>Board Work Committees</w:t>
      </w:r>
      <w:r w:rsidRPr="0072453B">
        <w:rPr>
          <w:rFonts w:cstheme="minorHAnsi"/>
          <w:color w:val="000000"/>
          <w:lang w:val="en-US"/>
        </w:rPr>
        <w:t xml:space="preserve"> were established to guide key strategic areas:</w:t>
      </w:r>
    </w:p>
    <w:p w14:paraId="0B15D5D9" w14:textId="77777777" w:rsidR="0072453B" w:rsidRPr="0072453B" w:rsidRDefault="0072453B" w:rsidP="000B5D7F">
      <w:pPr>
        <w:numPr>
          <w:ilvl w:val="1"/>
          <w:numId w:val="4"/>
        </w:numPr>
        <w:shd w:val="clear" w:color="auto" w:fill="FFFFFF"/>
        <w:spacing w:before="240" w:line="300" w:lineRule="exact"/>
        <w:rPr>
          <w:rFonts w:cstheme="minorHAnsi"/>
          <w:color w:val="000000"/>
        </w:rPr>
      </w:pPr>
      <w:r w:rsidRPr="0072453B">
        <w:rPr>
          <w:rFonts w:cstheme="minorHAnsi"/>
          <w:bCs/>
          <w:color w:val="000000"/>
        </w:rPr>
        <w:t>Resources &amp; Funding</w:t>
      </w:r>
    </w:p>
    <w:p w14:paraId="5FB99675" w14:textId="77777777" w:rsidR="0072453B" w:rsidRPr="0072453B" w:rsidRDefault="0072453B" w:rsidP="000B5D7F">
      <w:pPr>
        <w:numPr>
          <w:ilvl w:val="1"/>
          <w:numId w:val="4"/>
        </w:numPr>
        <w:shd w:val="clear" w:color="auto" w:fill="FFFFFF"/>
        <w:spacing w:before="240" w:line="300" w:lineRule="exact"/>
        <w:rPr>
          <w:rFonts w:cstheme="minorHAnsi"/>
          <w:color w:val="000000"/>
        </w:rPr>
      </w:pPr>
      <w:r w:rsidRPr="0072453B">
        <w:rPr>
          <w:rFonts w:cstheme="minorHAnsi"/>
          <w:bCs/>
          <w:color w:val="000000"/>
        </w:rPr>
        <w:t>Research Actions</w:t>
      </w:r>
    </w:p>
    <w:p w14:paraId="6DCE0248" w14:textId="77777777" w:rsidR="0072453B" w:rsidRPr="0072453B" w:rsidRDefault="0072453B" w:rsidP="000B5D7F">
      <w:pPr>
        <w:numPr>
          <w:ilvl w:val="1"/>
          <w:numId w:val="4"/>
        </w:numPr>
        <w:shd w:val="clear" w:color="auto" w:fill="FFFFFF"/>
        <w:spacing w:before="240" w:line="300" w:lineRule="exact"/>
        <w:rPr>
          <w:rFonts w:cstheme="minorHAnsi"/>
          <w:color w:val="000000"/>
        </w:rPr>
      </w:pPr>
      <w:r w:rsidRPr="0072453B">
        <w:rPr>
          <w:rFonts w:cstheme="minorHAnsi"/>
          <w:bCs/>
          <w:color w:val="000000"/>
        </w:rPr>
        <w:t>Membership &amp; Communication</w:t>
      </w:r>
    </w:p>
    <w:p w14:paraId="133A870F" w14:textId="77777777" w:rsidR="0072453B" w:rsidRPr="0072453B" w:rsidRDefault="0072453B" w:rsidP="000B5D7F">
      <w:pPr>
        <w:numPr>
          <w:ilvl w:val="1"/>
          <w:numId w:val="4"/>
        </w:numPr>
        <w:shd w:val="clear" w:color="auto" w:fill="FFFFFF"/>
        <w:spacing w:before="240" w:line="300" w:lineRule="exact"/>
        <w:rPr>
          <w:rFonts w:cstheme="minorHAnsi"/>
          <w:color w:val="000000"/>
        </w:rPr>
      </w:pPr>
      <w:r w:rsidRPr="0072453B">
        <w:rPr>
          <w:rFonts w:cstheme="minorHAnsi"/>
          <w:bCs/>
          <w:color w:val="000000"/>
        </w:rPr>
        <w:t>Positioning &amp; Representation</w:t>
      </w:r>
    </w:p>
    <w:p w14:paraId="475C0A83" w14:textId="77777777" w:rsidR="0072453B" w:rsidRPr="0072453B" w:rsidRDefault="0072453B" w:rsidP="000B5D7F">
      <w:pPr>
        <w:numPr>
          <w:ilvl w:val="0"/>
          <w:numId w:val="4"/>
        </w:numPr>
        <w:shd w:val="clear" w:color="auto" w:fill="FFFFFF"/>
        <w:spacing w:before="240" w:line="300" w:lineRule="exact"/>
        <w:rPr>
          <w:rFonts w:cstheme="minorHAnsi"/>
          <w:color w:val="000000"/>
          <w:lang w:val="en-US"/>
        </w:rPr>
      </w:pPr>
      <w:r w:rsidRPr="0072453B">
        <w:rPr>
          <w:rFonts w:cstheme="minorHAnsi"/>
          <w:bCs/>
          <w:color w:val="000000"/>
          <w:lang w:val="en-US"/>
        </w:rPr>
        <w:t>New By-Laws:</w:t>
      </w:r>
      <w:r w:rsidRPr="0072453B">
        <w:rPr>
          <w:rFonts w:cstheme="minorHAnsi"/>
          <w:color w:val="000000"/>
          <w:lang w:val="en-US"/>
        </w:rPr>
        <w:br/>
        <w:t xml:space="preserve">EMES has adopted </w:t>
      </w:r>
      <w:r w:rsidRPr="0072453B">
        <w:rPr>
          <w:rFonts w:cstheme="minorHAnsi"/>
          <w:bCs/>
          <w:color w:val="000000"/>
          <w:lang w:val="en-US"/>
        </w:rPr>
        <w:t>updated by-laws</w:t>
      </w:r>
      <w:r w:rsidRPr="0072453B">
        <w:rPr>
          <w:rFonts w:cstheme="minorHAnsi"/>
          <w:color w:val="000000"/>
          <w:lang w:val="en-US"/>
        </w:rPr>
        <w:t xml:space="preserve"> to comply with Belgian legal requirements, in line with its legal registration.</w:t>
      </w:r>
    </w:p>
    <w:p w14:paraId="310C290B" w14:textId="77777777" w:rsidR="00EA7856" w:rsidRDefault="00EA7856" w:rsidP="004B0ED4">
      <w:pPr>
        <w:autoSpaceDE w:val="0"/>
        <w:autoSpaceDN w:val="0"/>
        <w:adjustRightInd w:val="0"/>
        <w:ind w:firstLine="207"/>
        <w:rPr>
          <w:rFonts w:cstheme="minorHAnsi"/>
          <w:i/>
          <w:iCs/>
          <w:u w:val="single"/>
          <w:lang w:val="en-US"/>
        </w:rPr>
      </w:pPr>
    </w:p>
    <w:p w14:paraId="3A8F6297" w14:textId="77777777" w:rsidR="004B0ED4" w:rsidRPr="00A5677B" w:rsidRDefault="004B0ED4" w:rsidP="004B0ED4">
      <w:pPr>
        <w:autoSpaceDE w:val="0"/>
        <w:autoSpaceDN w:val="0"/>
        <w:adjustRightInd w:val="0"/>
        <w:ind w:firstLine="207"/>
        <w:rPr>
          <w:rFonts w:cstheme="minorHAnsi"/>
          <w:i/>
          <w:iCs/>
          <w:lang w:val="en-US"/>
        </w:rPr>
      </w:pPr>
      <w:r w:rsidRPr="00A5677B">
        <w:rPr>
          <w:rFonts w:cstheme="minorHAnsi"/>
          <w:i/>
          <w:iCs/>
          <w:u w:val="single"/>
          <w:lang w:val="en-US"/>
        </w:rPr>
        <w:t>Decisi</w:t>
      </w:r>
      <w:r>
        <w:rPr>
          <w:rFonts w:cstheme="minorHAnsi"/>
          <w:i/>
          <w:iCs/>
          <w:u w:val="single"/>
          <w:lang w:val="en-US"/>
        </w:rPr>
        <w:t>on</w:t>
      </w:r>
      <w:r w:rsidRPr="00A5677B">
        <w:rPr>
          <w:rFonts w:cstheme="minorHAnsi"/>
          <w:i/>
          <w:iCs/>
          <w:lang w:val="en-US"/>
        </w:rPr>
        <w:t>:</w:t>
      </w:r>
    </w:p>
    <w:p w14:paraId="29C5FB4C" w14:textId="77777777" w:rsidR="004B0ED4" w:rsidRDefault="004B0ED4" w:rsidP="004B0ED4">
      <w:pPr>
        <w:pBdr>
          <w:top w:val="single" w:sz="4" w:space="1" w:color="auto"/>
          <w:left w:val="single" w:sz="4" w:space="4" w:color="auto"/>
          <w:bottom w:val="single" w:sz="4" w:space="1" w:color="auto"/>
          <w:right w:val="single" w:sz="4" w:space="4" w:color="auto"/>
        </w:pBdr>
        <w:spacing w:before="120"/>
        <w:ind w:left="360"/>
        <w:jc w:val="both"/>
        <w:rPr>
          <w:rFonts w:cstheme="minorHAnsi"/>
          <w:i/>
          <w:iCs/>
          <w:lang w:val="en-US"/>
        </w:rPr>
      </w:pPr>
      <w:r>
        <w:rPr>
          <w:rFonts w:cstheme="minorHAnsi"/>
          <w:i/>
          <w:iCs/>
          <w:lang w:val="en-US"/>
        </w:rPr>
        <w:t xml:space="preserve">3. </w:t>
      </w:r>
      <w:r w:rsidR="00D2757D" w:rsidRPr="008C2AD6">
        <w:rPr>
          <w:rFonts w:cs="Arial"/>
          <w:i/>
          <w:lang w:val="en-US"/>
        </w:rPr>
        <w:t>The As</w:t>
      </w:r>
      <w:r w:rsidR="00D2757D">
        <w:rPr>
          <w:rFonts w:cs="Arial"/>
          <w:i/>
          <w:lang w:val="en-US"/>
        </w:rPr>
        <w:t xml:space="preserve">sembly unanimously approves the </w:t>
      </w:r>
      <w:r w:rsidR="00EA7856">
        <w:rPr>
          <w:rFonts w:cs="Arial"/>
          <w:i/>
          <w:lang w:val="en-US"/>
        </w:rPr>
        <w:t xml:space="preserve">2023 </w:t>
      </w:r>
      <w:r w:rsidR="00D2757D">
        <w:rPr>
          <w:rFonts w:cs="Arial"/>
          <w:i/>
          <w:lang w:val="en-US"/>
        </w:rPr>
        <w:t>EMES activities</w:t>
      </w:r>
      <w:r w:rsidR="00EA7856">
        <w:rPr>
          <w:rFonts w:cs="Arial"/>
          <w:i/>
          <w:lang w:val="en-US"/>
        </w:rPr>
        <w:t xml:space="preserve"> presented</w:t>
      </w:r>
      <w:r w:rsidR="00D2757D">
        <w:rPr>
          <w:rFonts w:cs="Arial"/>
          <w:i/>
          <w:lang w:val="en-US"/>
        </w:rPr>
        <w:t xml:space="preserve">. </w:t>
      </w:r>
    </w:p>
    <w:p w14:paraId="2B464E2E" w14:textId="77777777" w:rsidR="00D621EB" w:rsidRPr="00954D4C" w:rsidRDefault="00D621EB" w:rsidP="004B0ED4">
      <w:pPr>
        <w:shd w:val="clear" w:color="auto" w:fill="FFFFFF"/>
        <w:spacing w:before="240" w:line="300" w:lineRule="exact"/>
        <w:rPr>
          <w:rFonts w:cstheme="minorHAnsi"/>
          <w:color w:val="000000"/>
          <w:lang w:val="en-US"/>
        </w:rPr>
      </w:pPr>
    </w:p>
    <w:p w14:paraId="4331FDB2" w14:textId="77777777" w:rsidR="00A5677B" w:rsidRDefault="0072453B" w:rsidP="007D40D1">
      <w:pPr>
        <w:shd w:val="clear" w:color="auto" w:fill="FFFFFF"/>
        <w:spacing w:before="240" w:line="300" w:lineRule="exact"/>
        <w:rPr>
          <w:rFonts w:eastAsia="Times New Roman"/>
          <w:b/>
          <w:color w:val="000000"/>
          <w:lang w:val="en-GB" w:eastAsia="es-ES"/>
        </w:rPr>
      </w:pPr>
      <w:r>
        <w:rPr>
          <w:rFonts w:eastAsia="Times New Roman"/>
          <w:b/>
          <w:color w:val="000000"/>
          <w:lang w:val="en-GB" w:eastAsia="es-ES"/>
        </w:rPr>
        <w:t xml:space="preserve">5. </w:t>
      </w:r>
      <w:r w:rsidRPr="00C31380">
        <w:rPr>
          <w:rFonts w:eastAsia="Times New Roman"/>
          <w:b/>
          <w:color w:val="000000"/>
          <w:lang w:val="en-GB" w:eastAsia="es-ES"/>
        </w:rPr>
        <w:t>Approval of 2023</w:t>
      </w:r>
      <w:r>
        <w:rPr>
          <w:rFonts w:eastAsia="Times New Roman"/>
          <w:b/>
          <w:color w:val="000000"/>
          <w:lang w:val="en-GB" w:eastAsia="es-ES"/>
        </w:rPr>
        <w:t xml:space="preserve"> </w:t>
      </w:r>
      <w:r w:rsidRPr="00C31380">
        <w:rPr>
          <w:rFonts w:eastAsia="Times New Roman"/>
          <w:b/>
          <w:color w:val="000000"/>
          <w:lang w:val="en-GB" w:eastAsia="es-ES"/>
        </w:rPr>
        <w:t>profit and loss accounts and presentation of the</w:t>
      </w:r>
      <w:r>
        <w:rPr>
          <w:rFonts w:eastAsia="Times New Roman"/>
          <w:b/>
          <w:color w:val="000000"/>
          <w:lang w:val="en-GB" w:eastAsia="es-ES"/>
        </w:rPr>
        <w:t xml:space="preserve"> </w:t>
      </w:r>
      <w:r w:rsidRPr="00C31380">
        <w:rPr>
          <w:rFonts w:eastAsia="Times New Roman"/>
          <w:b/>
          <w:color w:val="000000"/>
          <w:lang w:val="en-GB" w:eastAsia="es-ES"/>
        </w:rPr>
        <w:t>2024</w:t>
      </w:r>
      <w:r>
        <w:rPr>
          <w:rFonts w:eastAsia="Times New Roman"/>
          <w:b/>
          <w:color w:val="000000"/>
          <w:lang w:val="en-GB" w:eastAsia="es-ES"/>
        </w:rPr>
        <w:t xml:space="preserve"> </w:t>
      </w:r>
      <w:r w:rsidRPr="00C31380">
        <w:rPr>
          <w:rFonts w:eastAsia="Times New Roman"/>
          <w:b/>
          <w:color w:val="000000"/>
          <w:lang w:val="en-GB" w:eastAsia="es-ES"/>
        </w:rPr>
        <w:t>budget</w:t>
      </w:r>
    </w:p>
    <w:p w14:paraId="6FDE7E56" w14:textId="77777777" w:rsidR="00EA7856" w:rsidRDefault="00EA7856" w:rsidP="0072453B">
      <w:pPr>
        <w:shd w:val="clear" w:color="auto" w:fill="FFFFFF"/>
        <w:spacing w:before="240" w:line="300" w:lineRule="exact"/>
        <w:rPr>
          <w:rFonts w:cstheme="minorHAnsi"/>
          <w:color w:val="000000"/>
          <w:lang w:val="en-US"/>
        </w:rPr>
      </w:pPr>
    </w:p>
    <w:p w14:paraId="45A19FEE" w14:textId="77777777" w:rsidR="00EA7856" w:rsidRPr="00EA7856" w:rsidRDefault="00EA7856" w:rsidP="0072453B">
      <w:pPr>
        <w:shd w:val="clear" w:color="auto" w:fill="FFFFFF"/>
        <w:spacing w:before="240" w:line="300" w:lineRule="exact"/>
        <w:rPr>
          <w:rFonts w:cstheme="minorHAnsi"/>
          <w:b/>
          <w:color w:val="000000"/>
          <w:lang w:val="en-US"/>
        </w:rPr>
      </w:pPr>
      <w:r w:rsidRPr="00EA7856">
        <w:rPr>
          <w:rFonts w:cstheme="minorHAnsi"/>
          <w:b/>
          <w:color w:val="000000"/>
          <w:lang w:val="en-US"/>
        </w:rPr>
        <w:t xml:space="preserve">2023 </w:t>
      </w:r>
      <w:r>
        <w:rPr>
          <w:rFonts w:cstheme="minorHAnsi"/>
          <w:b/>
          <w:color w:val="000000"/>
          <w:lang w:val="en-US"/>
        </w:rPr>
        <w:t>F</w:t>
      </w:r>
      <w:r w:rsidRPr="00EA7856">
        <w:rPr>
          <w:rFonts w:cstheme="minorHAnsi"/>
          <w:b/>
          <w:color w:val="000000"/>
          <w:lang w:val="en-US"/>
        </w:rPr>
        <w:t xml:space="preserve">inancial </w:t>
      </w:r>
      <w:r>
        <w:rPr>
          <w:rFonts w:cstheme="minorHAnsi"/>
          <w:b/>
          <w:color w:val="000000"/>
          <w:lang w:val="en-US"/>
        </w:rPr>
        <w:t>A</w:t>
      </w:r>
      <w:r w:rsidRPr="00EA7856">
        <w:rPr>
          <w:rFonts w:cstheme="minorHAnsi"/>
          <w:b/>
          <w:color w:val="000000"/>
          <w:lang w:val="en-US"/>
        </w:rPr>
        <w:t>ccounts</w:t>
      </w:r>
    </w:p>
    <w:p w14:paraId="64813C82" w14:textId="77777777" w:rsidR="0072453B" w:rsidRPr="0072251D" w:rsidRDefault="0072453B" w:rsidP="0072453B">
      <w:pPr>
        <w:shd w:val="clear" w:color="auto" w:fill="FFFFFF"/>
        <w:spacing w:before="240" w:line="300" w:lineRule="exact"/>
        <w:rPr>
          <w:rFonts w:cstheme="minorHAnsi"/>
          <w:color w:val="000000"/>
          <w:lang w:val="en-US"/>
        </w:rPr>
      </w:pPr>
      <w:r w:rsidRPr="0072251D">
        <w:rPr>
          <w:rFonts w:cstheme="minorHAnsi"/>
          <w:color w:val="000000"/>
          <w:lang w:val="en-US"/>
        </w:rPr>
        <w:t xml:space="preserve">The </w:t>
      </w:r>
      <w:r w:rsidR="0072251D">
        <w:rPr>
          <w:rFonts w:cstheme="minorHAnsi"/>
          <w:bCs/>
          <w:color w:val="000000"/>
          <w:lang w:val="en-US"/>
        </w:rPr>
        <w:t>outgoing t</w:t>
      </w:r>
      <w:r w:rsidRPr="0072251D">
        <w:rPr>
          <w:rFonts w:cstheme="minorHAnsi"/>
          <w:bCs/>
          <w:color w:val="000000"/>
          <w:lang w:val="en-US"/>
        </w:rPr>
        <w:t>rea</w:t>
      </w:r>
      <w:r w:rsidR="0072251D">
        <w:rPr>
          <w:rFonts w:cstheme="minorHAnsi"/>
          <w:bCs/>
          <w:color w:val="000000"/>
          <w:lang w:val="en-US"/>
        </w:rPr>
        <w:t xml:space="preserve">surer, </w:t>
      </w:r>
      <w:r w:rsidR="0072251D" w:rsidRPr="009F05D3">
        <w:rPr>
          <w:rFonts w:eastAsia="Times New Roman"/>
          <w:color w:val="000000"/>
          <w:lang w:val="en-US" w:eastAsia="es-ES"/>
        </w:rPr>
        <w:t>Nicole Göler von Ravensburg</w:t>
      </w:r>
      <w:r w:rsidRPr="0072251D">
        <w:rPr>
          <w:rFonts w:cstheme="minorHAnsi"/>
          <w:color w:val="000000"/>
          <w:lang w:val="en-US"/>
        </w:rPr>
        <w:t xml:space="preserve">, presented the 2023 financial accounts, joined by the </w:t>
      </w:r>
      <w:r w:rsidR="0072251D">
        <w:rPr>
          <w:rFonts w:cstheme="minorHAnsi"/>
          <w:bCs/>
          <w:color w:val="000000"/>
          <w:lang w:val="en-US"/>
        </w:rPr>
        <w:t>incoming t</w:t>
      </w:r>
      <w:r w:rsidRPr="0072251D">
        <w:rPr>
          <w:rFonts w:cstheme="minorHAnsi"/>
          <w:bCs/>
          <w:color w:val="000000"/>
          <w:lang w:val="en-US"/>
        </w:rPr>
        <w:t xml:space="preserve">reasurer, Kai </w:t>
      </w:r>
      <w:r w:rsidR="00EA7856">
        <w:rPr>
          <w:rFonts w:cstheme="minorHAnsi"/>
          <w:bCs/>
          <w:color w:val="000000"/>
          <w:lang w:val="en-US"/>
        </w:rPr>
        <w:t xml:space="preserve">Roland </w:t>
      </w:r>
      <w:r w:rsidRPr="0072251D">
        <w:rPr>
          <w:rFonts w:cstheme="minorHAnsi"/>
          <w:bCs/>
          <w:color w:val="000000"/>
          <w:lang w:val="en-US"/>
        </w:rPr>
        <w:t>Green</w:t>
      </w:r>
      <w:r w:rsidRPr="0072251D">
        <w:rPr>
          <w:rFonts w:cstheme="minorHAnsi"/>
          <w:color w:val="000000"/>
          <w:lang w:val="en-US"/>
        </w:rPr>
        <w:t>.</w:t>
      </w:r>
    </w:p>
    <w:p w14:paraId="4CFB3944" w14:textId="77777777" w:rsidR="0072453B" w:rsidRPr="0072453B" w:rsidRDefault="0072453B" w:rsidP="000B5D7F">
      <w:pPr>
        <w:numPr>
          <w:ilvl w:val="0"/>
          <w:numId w:val="5"/>
        </w:numPr>
        <w:shd w:val="clear" w:color="auto" w:fill="FFFFFF"/>
        <w:spacing w:before="240" w:line="300" w:lineRule="exact"/>
        <w:rPr>
          <w:rFonts w:cstheme="minorHAnsi"/>
          <w:color w:val="000000"/>
          <w:lang w:val="en-US"/>
        </w:rPr>
      </w:pPr>
      <w:r w:rsidRPr="0072453B">
        <w:rPr>
          <w:rFonts w:cstheme="minorHAnsi"/>
          <w:color w:val="000000"/>
          <w:lang w:val="en-US"/>
        </w:rPr>
        <w:t xml:space="preserve">The </w:t>
      </w:r>
      <w:r w:rsidRPr="0072251D">
        <w:rPr>
          <w:rFonts w:cstheme="minorHAnsi"/>
          <w:bCs/>
          <w:color w:val="000000"/>
          <w:lang w:val="en-US"/>
        </w:rPr>
        <w:t>profit and loss statement for 2023</w:t>
      </w:r>
      <w:r w:rsidRPr="0072453B">
        <w:rPr>
          <w:rFonts w:cstheme="minorHAnsi"/>
          <w:color w:val="000000"/>
          <w:lang w:val="en-US"/>
        </w:rPr>
        <w:t xml:space="preserve"> was shared with members.</w:t>
      </w:r>
    </w:p>
    <w:p w14:paraId="5CD0D113" w14:textId="77777777" w:rsidR="0072453B" w:rsidRPr="0072453B" w:rsidRDefault="0072453B" w:rsidP="000B5D7F">
      <w:pPr>
        <w:numPr>
          <w:ilvl w:val="0"/>
          <w:numId w:val="5"/>
        </w:numPr>
        <w:shd w:val="clear" w:color="auto" w:fill="FFFFFF"/>
        <w:spacing w:before="240" w:line="300" w:lineRule="exact"/>
        <w:rPr>
          <w:rFonts w:cstheme="minorHAnsi"/>
          <w:color w:val="000000"/>
        </w:rPr>
      </w:pPr>
      <w:r w:rsidRPr="0072251D">
        <w:rPr>
          <w:rFonts w:cstheme="minorHAnsi"/>
          <w:bCs/>
          <w:color w:val="000000"/>
        </w:rPr>
        <w:t>Income sources</w:t>
      </w:r>
      <w:r w:rsidRPr="0072453B">
        <w:rPr>
          <w:rFonts w:cstheme="minorHAnsi"/>
          <w:color w:val="000000"/>
        </w:rPr>
        <w:t xml:space="preserve"> included:</w:t>
      </w:r>
    </w:p>
    <w:p w14:paraId="51F1AAE8" w14:textId="77777777" w:rsidR="0072453B" w:rsidRPr="0072453B" w:rsidRDefault="0072453B" w:rsidP="000B5D7F">
      <w:pPr>
        <w:numPr>
          <w:ilvl w:val="1"/>
          <w:numId w:val="5"/>
        </w:numPr>
        <w:shd w:val="clear" w:color="auto" w:fill="FFFFFF"/>
        <w:spacing w:before="240" w:line="300" w:lineRule="exact"/>
        <w:rPr>
          <w:rFonts w:cstheme="minorHAnsi"/>
          <w:color w:val="000000"/>
        </w:rPr>
      </w:pPr>
      <w:r w:rsidRPr="0072453B">
        <w:rPr>
          <w:rFonts w:cstheme="minorHAnsi"/>
          <w:color w:val="000000"/>
        </w:rPr>
        <w:t>Membership fees</w:t>
      </w:r>
    </w:p>
    <w:p w14:paraId="3F365A6D" w14:textId="77777777" w:rsidR="0072453B" w:rsidRPr="0072453B" w:rsidRDefault="0072453B" w:rsidP="000B5D7F">
      <w:pPr>
        <w:numPr>
          <w:ilvl w:val="1"/>
          <w:numId w:val="5"/>
        </w:numPr>
        <w:shd w:val="clear" w:color="auto" w:fill="FFFFFF"/>
        <w:spacing w:before="240" w:line="300" w:lineRule="exact"/>
        <w:rPr>
          <w:rFonts w:cstheme="minorHAnsi"/>
          <w:color w:val="000000"/>
        </w:rPr>
      </w:pPr>
      <w:r w:rsidRPr="0072453B">
        <w:rPr>
          <w:rFonts w:cstheme="minorHAnsi"/>
          <w:color w:val="000000"/>
        </w:rPr>
        <w:t>Grants</w:t>
      </w:r>
    </w:p>
    <w:p w14:paraId="2337E0C4" w14:textId="77777777" w:rsidR="0072453B" w:rsidRPr="0072453B" w:rsidRDefault="0072453B" w:rsidP="000B5D7F">
      <w:pPr>
        <w:numPr>
          <w:ilvl w:val="1"/>
          <w:numId w:val="5"/>
        </w:numPr>
        <w:shd w:val="clear" w:color="auto" w:fill="FFFFFF"/>
        <w:spacing w:before="240" w:line="300" w:lineRule="exact"/>
        <w:rPr>
          <w:rFonts w:cstheme="minorHAnsi"/>
          <w:color w:val="000000"/>
        </w:rPr>
      </w:pPr>
      <w:r w:rsidRPr="0072453B">
        <w:rPr>
          <w:rFonts w:cstheme="minorHAnsi"/>
          <w:color w:val="000000"/>
        </w:rPr>
        <w:t>The EMES International Conference</w:t>
      </w:r>
    </w:p>
    <w:p w14:paraId="31B67886" w14:textId="77777777" w:rsidR="0072453B" w:rsidRPr="0072453B" w:rsidRDefault="0072453B" w:rsidP="000B5D7F">
      <w:pPr>
        <w:numPr>
          <w:ilvl w:val="1"/>
          <w:numId w:val="5"/>
        </w:numPr>
        <w:shd w:val="clear" w:color="auto" w:fill="FFFFFF"/>
        <w:spacing w:before="240" w:line="300" w:lineRule="exact"/>
        <w:rPr>
          <w:rFonts w:cstheme="minorHAnsi"/>
          <w:color w:val="000000"/>
        </w:rPr>
      </w:pPr>
      <w:r w:rsidRPr="0072453B">
        <w:rPr>
          <w:rFonts w:cstheme="minorHAnsi"/>
          <w:color w:val="000000"/>
        </w:rPr>
        <w:t>The Madrid study visit</w:t>
      </w:r>
    </w:p>
    <w:p w14:paraId="403A84CC" w14:textId="77777777" w:rsidR="0072453B" w:rsidRPr="0072251D" w:rsidRDefault="0072453B" w:rsidP="0072453B">
      <w:pPr>
        <w:shd w:val="clear" w:color="auto" w:fill="FFFFFF"/>
        <w:spacing w:before="240" w:line="300" w:lineRule="exact"/>
        <w:rPr>
          <w:rFonts w:cstheme="minorHAnsi"/>
          <w:color w:val="000000"/>
          <w:lang w:val="en-US"/>
        </w:rPr>
      </w:pPr>
      <w:r w:rsidRPr="0072453B">
        <w:rPr>
          <w:rFonts w:cstheme="minorHAnsi"/>
          <w:color w:val="000000"/>
          <w:lang w:val="en-US"/>
        </w:rPr>
        <w:t xml:space="preserve">While a higher income had been projected, actual income was lower, primarily due to fewer conference participants than budgeted (actual attendance was below the 300–400 initially forecast). However, the conference saw notable participation from </w:t>
      </w:r>
      <w:r w:rsidRPr="0072251D">
        <w:rPr>
          <w:rFonts w:cstheme="minorHAnsi"/>
          <w:bCs/>
          <w:color w:val="000000"/>
          <w:lang w:val="en-US"/>
        </w:rPr>
        <w:t>non-members</w:t>
      </w:r>
      <w:r w:rsidRPr="0072251D">
        <w:rPr>
          <w:rFonts w:cstheme="minorHAnsi"/>
          <w:color w:val="000000"/>
          <w:lang w:val="en-US"/>
        </w:rPr>
        <w:t xml:space="preserve"> and a significant </w:t>
      </w:r>
      <w:r w:rsidRPr="0072251D">
        <w:rPr>
          <w:rFonts w:cstheme="minorHAnsi"/>
          <w:bCs/>
          <w:color w:val="000000"/>
          <w:lang w:val="en-US"/>
        </w:rPr>
        <w:t>increase in engagement from PhD students</w:t>
      </w:r>
      <w:r w:rsidRPr="0072251D">
        <w:rPr>
          <w:rFonts w:cstheme="minorHAnsi"/>
          <w:color w:val="000000"/>
          <w:lang w:val="en-US"/>
        </w:rPr>
        <w:t xml:space="preserve">, highlighting the </w:t>
      </w:r>
      <w:r w:rsidRPr="0072251D">
        <w:rPr>
          <w:rFonts w:cstheme="minorHAnsi"/>
          <w:bCs/>
          <w:color w:val="000000"/>
          <w:lang w:val="en-US"/>
        </w:rPr>
        <w:t>potential to convert external interest into future membership growth</w:t>
      </w:r>
      <w:r w:rsidRPr="0072251D">
        <w:rPr>
          <w:rFonts w:cstheme="minorHAnsi"/>
          <w:color w:val="000000"/>
          <w:lang w:val="en-US"/>
        </w:rPr>
        <w:t>.</w:t>
      </w:r>
    </w:p>
    <w:p w14:paraId="200550F7" w14:textId="77777777" w:rsidR="0072453B" w:rsidRPr="0072251D" w:rsidRDefault="0072453B" w:rsidP="000B5D7F">
      <w:pPr>
        <w:numPr>
          <w:ilvl w:val="0"/>
          <w:numId w:val="6"/>
        </w:numPr>
        <w:shd w:val="clear" w:color="auto" w:fill="FFFFFF"/>
        <w:spacing w:before="240" w:line="300" w:lineRule="exact"/>
        <w:rPr>
          <w:rFonts w:cstheme="minorHAnsi"/>
          <w:color w:val="000000"/>
          <w:lang w:val="en-US"/>
        </w:rPr>
      </w:pPr>
      <w:r w:rsidRPr="0072251D">
        <w:rPr>
          <w:rFonts w:cstheme="minorHAnsi"/>
          <w:bCs/>
          <w:color w:val="000000"/>
          <w:lang w:val="en-US"/>
        </w:rPr>
        <w:t>Conference income</w:t>
      </w:r>
      <w:r w:rsidRPr="0072251D">
        <w:rPr>
          <w:rFonts w:cstheme="minorHAnsi"/>
          <w:color w:val="000000"/>
          <w:lang w:val="en-US"/>
        </w:rPr>
        <w:t xml:space="preserve"> (registration and dinner fees) flowed directly to EMES, while the </w:t>
      </w:r>
      <w:r w:rsidRPr="0072251D">
        <w:rPr>
          <w:rFonts w:cstheme="minorHAnsi"/>
          <w:bCs/>
          <w:color w:val="000000"/>
          <w:lang w:val="en-US"/>
        </w:rPr>
        <w:t>host university covered event delivery costs</w:t>
      </w:r>
      <w:r w:rsidRPr="0072251D">
        <w:rPr>
          <w:rFonts w:cstheme="minorHAnsi"/>
          <w:color w:val="000000"/>
          <w:lang w:val="en-US"/>
        </w:rPr>
        <w:t>.</w:t>
      </w:r>
    </w:p>
    <w:p w14:paraId="06FFD8D1" w14:textId="77777777" w:rsidR="0072453B" w:rsidRPr="0072251D" w:rsidRDefault="0072453B" w:rsidP="000B5D7F">
      <w:pPr>
        <w:numPr>
          <w:ilvl w:val="0"/>
          <w:numId w:val="6"/>
        </w:numPr>
        <w:shd w:val="clear" w:color="auto" w:fill="FFFFFF"/>
        <w:spacing w:before="240" w:line="300" w:lineRule="exact"/>
        <w:rPr>
          <w:rFonts w:cstheme="minorHAnsi"/>
          <w:color w:val="000000"/>
          <w:lang w:val="en-US"/>
        </w:rPr>
      </w:pPr>
      <w:r w:rsidRPr="0072453B">
        <w:rPr>
          <w:rFonts w:cstheme="minorHAnsi"/>
          <w:color w:val="000000"/>
          <w:lang w:val="en-US"/>
        </w:rPr>
        <w:t xml:space="preserve">The event received </w:t>
      </w:r>
      <w:r w:rsidRPr="0072251D">
        <w:rPr>
          <w:rFonts w:cstheme="minorHAnsi"/>
          <w:bCs/>
          <w:color w:val="000000"/>
          <w:lang w:val="en-US"/>
        </w:rPr>
        <w:t>no public funding</w:t>
      </w:r>
      <w:r w:rsidRPr="0072251D">
        <w:rPr>
          <w:rFonts w:cstheme="minorHAnsi"/>
          <w:color w:val="000000"/>
          <w:lang w:val="en-US"/>
        </w:rPr>
        <w:t xml:space="preserve">, though the </w:t>
      </w:r>
      <w:r w:rsidRPr="0072251D">
        <w:rPr>
          <w:rFonts w:cstheme="minorHAnsi"/>
          <w:bCs/>
          <w:color w:val="000000"/>
          <w:lang w:val="en-US"/>
        </w:rPr>
        <w:t>host institution provided strong support</w:t>
      </w:r>
      <w:r w:rsidRPr="0072251D">
        <w:rPr>
          <w:rFonts w:cstheme="minorHAnsi"/>
          <w:color w:val="000000"/>
          <w:lang w:val="en-US"/>
        </w:rPr>
        <w:t>.</w:t>
      </w:r>
    </w:p>
    <w:p w14:paraId="202D8F89" w14:textId="77777777" w:rsidR="0072453B" w:rsidRPr="0072453B" w:rsidRDefault="0072453B" w:rsidP="0072453B">
      <w:pPr>
        <w:shd w:val="clear" w:color="auto" w:fill="FFFFFF"/>
        <w:spacing w:before="240" w:line="300" w:lineRule="exact"/>
        <w:rPr>
          <w:rFonts w:cstheme="minorHAnsi"/>
          <w:color w:val="000000"/>
          <w:lang w:val="en-US"/>
        </w:rPr>
      </w:pPr>
      <w:r w:rsidRPr="0072453B">
        <w:rPr>
          <w:rFonts w:cstheme="minorHAnsi"/>
          <w:color w:val="000000"/>
          <w:lang w:val="en-US"/>
        </w:rPr>
        <w:t xml:space="preserve">On the </w:t>
      </w:r>
      <w:r w:rsidRPr="0072251D">
        <w:rPr>
          <w:rFonts w:cstheme="minorHAnsi"/>
          <w:bCs/>
          <w:color w:val="000000"/>
          <w:lang w:val="en-US"/>
        </w:rPr>
        <w:t>expenditure side</w:t>
      </w:r>
      <w:r w:rsidRPr="0072251D">
        <w:rPr>
          <w:rFonts w:cstheme="minorHAnsi"/>
          <w:color w:val="000000"/>
          <w:lang w:val="en-US"/>
        </w:rPr>
        <w:t>,</w:t>
      </w:r>
      <w:r w:rsidRPr="0072453B">
        <w:rPr>
          <w:rFonts w:cstheme="minorHAnsi"/>
          <w:color w:val="000000"/>
          <w:lang w:val="en-US"/>
        </w:rPr>
        <w:t xml:space="preserve"> EMES emphasized cost-saving, but some categories exceeded expectations:</w:t>
      </w:r>
    </w:p>
    <w:p w14:paraId="0EE84ACC" w14:textId="77777777" w:rsidR="0072453B" w:rsidRPr="0072251D" w:rsidRDefault="0072453B" w:rsidP="000B5D7F">
      <w:pPr>
        <w:numPr>
          <w:ilvl w:val="0"/>
          <w:numId w:val="7"/>
        </w:numPr>
        <w:shd w:val="clear" w:color="auto" w:fill="FFFFFF"/>
        <w:spacing w:before="240" w:line="300" w:lineRule="exact"/>
        <w:rPr>
          <w:rFonts w:cstheme="minorHAnsi"/>
          <w:color w:val="000000"/>
          <w:lang w:val="en-US"/>
        </w:rPr>
      </w:pPr>
      <w:r w:rsidRPr="0072251D">
        <w:rPr>
          <w:rFonts w:cstheme="minorHAnsi"/>
          <w:bCs/>
          <w:color w:val="000000"/>
          <w:lang w:val="en-US"/>
        </w:rPr>
        <w:t>Travel costs</w:t>
      </w:r>
      <w:r w:rsidRPr="0072251D">
        <w:rPr>
          <w:rFonts w:cstheme="minorHAnsi"/>
          <w:color w:val="000000"/>
          <w:lang w:val="en-US"/>
        </w:rPr>
        <w:t xml:space="preserve"> for staff and board members were higher than forecast.</w:t>
      </w:r>
    </w:p>
    <w:p w14:paraId="008A274A" w14:textId="77777777" w:rsidR="0072453B" w:rsidRPr="0072251D" w:rsidRDefault="0072453B" w:rsidP="000B5D7F">
      <w:pPr>
        <w:numPr>
          <w:ilvl w:val="0"/>
          <w:numId w:val="7"/>
        </w:numPr>
        <w:shd w:val="clear" w:color="auto" w:fill="FFFFFF"/>
        <w:spacing w:before="240" w:line="300" w:lineRule="exact"/>
        <w:rPr>
          <w:rFonts w:cstheme="minorHAnsi"/>
          <w:color w:val="000000"/>
          <w:lang w:val="en-US"/>
        </w:rPr>
      </w:pPr>
      <w:r w:rsidRPr="0072251D">
        <w:rPr>
          <w:rFonts w:cstheme="minorHAnsi"/>
          <w:bCs/>
          <w:color w:val="000000"/>
          <w:lang w:val="en-US"/>
        </w:rPr>
        <w:t>Accommodation in Frankfurt</w:t>
      </w:r>
      <w:r w:rsidRPr="0072251D">
        <w:rPr>
          <w:rFonts w:cstheme="minorHAnsi"/>
          <w:color w:val="000000"/>
          <w:lang w:val="en-US"/>
        </w:rPr>
        <w:t xml:space="preserve"> was more expensive than anticipated.</w:t>
      </w:r>
    </w:p>
    <w:p w14:paraId="4F11F7AE" w14:textId="77777777" w:rsidR="0072453B" w:rsidRPr="0072251D" w:rsidRDefault="0072453B" w:rsidP="000B5D7F">
      <w:pPr>
        <w:numPr>
          <w:ilvl w:val="0"/>
          <w:numId w:val="7"/>
        </w:numPr>
        <w:shd w:val="clear" w:color="auto" w:fill="FFFFFF"/>
        <w:spacing w:before="240" w:line="300" w:lineRule="exact"/>
        <w:rPr>
          <w:rFonts w:cstheme="minorHAnsi"/>
          <w:color w:val="000000"/>
          <w:lang w:val="en-US"/>
        </w:rPr>
      </w:pPr>
      <w:r w:rsidRPr="0072251D">
        <w:rPr>
          <w:rFonts w:cstheme="minorHAnsi"/>
          <w:bCs/>
          <w:color w:val="000000"/>
          <w:lang w:val="en-US"/>
        </w:rPr>
        <w:t>General operating costs</w:t>
      </w:r>
      <w:r w:rsidRPr="0072251D">
        <w:rPr>
          <w:rFonts w:cstheme="minorHAnsi"/>
          <w:color w:val="000000"/>
          <w:lang w:val="en-US"/>
        </w:rPr>
        <w:t xml:space="preserve"> also surpassed the budgeted amounts.</w:t>
      </w:r>
    </w:p>
    <w:p w14:paraId="7F57B815" w14:textId="77777777" w:rsidR="0072453B" w:rsidRPr="0072251D" w:rsidRDefault="0072453B" w:rsidP="0072453B">
      <w:pPr>
        <w:shd w:val="clear" w:color="auto" w:fill="FFFFFF"/>
        <w:spacing w:before="240" w:line="300" w:lineRule="exact"/>
        <w:rPr>
          <w:rFonts w:cstheme="minorHAnsi"/>
          <w:color w:val="000000"/>
          <w:lang w:val="en-US"/>
        </w:rPr>
      </w:pPr>
      <w:r w:rsidRPr="0072453B">
        <w:rPr>
          <w:rFonts w:cstheme="minorHAnsi"/>
          <w:color w:val="000000"/>
          <w:lang w:val="en-US"/>
        </w:rPr>
        <w:t>Despite th</w:t>
      </w:r>
      <w:r w:rsidR="0072251D">
        <w:rPr>
          <w:rFonts w:cstheme="minorHAnsi"/>
          <w:color w:val="000000"/>
          <w:lang w:val="en-US"/>
        </w:rPr>
        <w:t xml:space="preserve">ese challenges, EMES recorded a </w:t>
      </w:r>
      <w:r w:rsidRPr="0072251D">
        <w:rPr>
          <w:rFonts w:cstheme="minorHAnsi"/>
          <w:bCs/>
          <w:color w:val="000000"/>
          <w:lang w:val="en-US"/>
        </w:rPr>
        <w:t>operating surplus of €2,233</w:t>
      </w:r>
      <w:r w:rsidRPr="0072251D">
        <w:rPr>
          <w:rFonts w:cstheme="minorHAnsi"/>
          <w:color w:val="000000"/>
          <w:lang w:val="en-US"/>
        </w:rPr>
        <w:t xml:space="preserve">, compared to the </w:t>
      </w:r>
      <w:r w:rsidRPr="0072251D">
        <w:rPr>
          <w:rFonts w:cstheme="minorHAnsi"/>
          <w:bCs/>
          <w:color w:val="000000"/>
          <w:lang w:val="en-US"/>
        </w:rPr>
        <w:t>budgeted surplus of €42,545</w:t>
      </w:r>
      <w:r w:rsidRPr="0072251D">
        <w:rPr>
          <w:rFonts w:cstheme="minorHAnsi"/>
          <w:color w:val="000000"/>
          <w:lang w:val="en-US"/>
        </w:rPr>
        <w:t>. T</w:t>
      </w:r>
      <w:r w:rsidRPr="0072453B">
        <w:rPr>
          <w:rFonts w:cstheme="minorHAnsi"/>
          <w:color w:val="000000"/>
          <w:lang w:val="en-US"/>
        </w:rPr>
        <w:t xml:space="preserve">he shortfall is </w:t>
      </w:r>
      <w:r w:rsidRPr="0072251D">
        <w:rPr>
          <w:rFonts w:cstheme="minorHAnsi"/>
          <w:color w:val="000000"/>
          <w:lang w:val="en-US"/>
        </w:rPr>
        <w:t xml:space="preserve">attributed to lower-than-expected conference attendance. The </w:t>
      </w:r>
      <w:r w:rsidRPr="0072251D">
        <w:rPr>
          <w:rFonts w:cstheme="minorHAnsi"/>
          <w:bCs/>
          <w:color w:val="000000"/>
          <w:lang w:val="en-US"/>
        </w:rPr>
        <w:t>conference surplus typically plays a critical role in future planning</w:t>
      </w:r>
      <w:r w:rsidRPr="0072251D">
        <w:rPr>
          <w:rFonts w:cstheme="minorHAnsi"/>
          <w:color w:val="000000"/>
          <w:lang w:val="en-US"/>
        </w:rPr>
        <w:t xml:space="preserve">, especially as the </w:t>
      </w:r>
      <w:r w:rsidRPr="0072251D">
        <w:rPr>
          <w:rFonts w:cstheme="minorHAnsi"/>
          <w:bCs/>
          <w:color w:val="000000"/>
          <w:lang w:val="en-US"/>
        </w:rPr>
        <w:t>Bernheim Foundation grant ended in 2023</w:t>
      </w:r>
      <w:r w:rsidRPr="0072251D">
        <w:rPr>
          <w:rFonts w:cstheme="minorHAnsi"/>
          <w:color w:val="000000"/>
          <w:lang w:val="en-US"/>
        </w:rPr>
        <w:t>.</w:t>
      </w:r>
      <w:r w:rsidRPr="0072453B">
        <w:rPr>
          <w:rFonts w:cstheme="minorHAnsi"/>
          <w:color w:val="000000"/>
          <w:lang w:val="en-US"/>
        </w:rPr>
        <w:t xml:space="preserve">The network is currently supported by </w:t>
      </w:r>
      <w:r w:rsidRPr="0072251D">
        <w:rPr>
          <w:rFonts w:cstheme="minorHAnsi"/>
          <w:bCs/>
          <w:color w:val="000000"/>
          <w:lang w:val="en-US"/>
        </w:rPr>
        <w:t>financial reserves</w:t>
      </w:r>
      <w:r w:rsidRPr="0072251D">
        <w:rPr>
          <w:rFonts w:cstheme="minorHAnsi"/>
          <w:color w:val="000000"/>
          <w:lang w:val="en-US"/>
        </w:rPr>
        <w:t xml:space="preserve">, but the treasurer cautioned that this situation is sustainable for </w:t>
      </w:r>
      <w:r w:rsidRPr="0072251D">
        <w:rPr>
          <w:rFonts w:cstheme="minorHAnsi"/>
          <w:bCs/>
          <w:color w:val="000000"/>
          <w:lang w:val="en-US"/>
        </w:rPr>
        <w:t>no more than 1.5 years</w:t>
      </w:r>
      <w:r w:rsidRPr="0072251D">
        <w:rPr>
          <w:rFonts w:cstheme="minorHAnsi"/>
          <w:color w:val="000000"/>
          <w:lang w:val="en-US"/>
        </w:rPr>
        <w:t>.</w:t>
      </w:r>
    </w:p>
    <w:p w14:paraId="633DFC2E" w14:textId="77777777" w:rsidR="0072453B" w:rsidRPr="00EA7856" w:rsidRDefault="0072453B" w:rsidP="0072453B">
      <w:pPr>
        <w:shd w:val="clear" w:color="auto" w:fill="FFFFFF"/>
        <w:spacing w:before="240" w:line="300" w:lineRule="exact"/>
        <w:rPr>
          <w:rFonts w:cstheme="minorHAnsi"/>
          <w:bCs/>
          <w:color w:val="000000"/>
          <w:u w:val="single"/>
          <w:lang w:val="en-US"/>
        </w:rPr>
      </w:pPr>
      <w:r w:rsidRPr="00EA7856">
        <w:rPr>
          <w:rFonts w:cstheme="minorHAnsi"/>
          <w:bCs/>
          <w:color w:val="000000"/>
          <w:u w:val="single"/>
          <w:lang w:val="en-US"/>
        </w:rPr>
        <w:t>Discussion and Feedback</w:t>
      </w:r>
    </w:p>
    <w:p w14:paraId="5C0068F8" w14:textId="77777777" w:rsidR="0072453B" w:rsidRPr="0072251D" w:rsidRDefault="0072453B" w:rsidP="0072453B">
      <w:pPr>
        <w:shd w:val="clear" w:color="auto" w:fill="FFFFFF"/>
        <w:spacing w:before="240" w:line="300" w:lineRule="exact"/>
        <w:rPr>
          <w:rFonts w:cstheme="minorHAnsi"/>
          <w:color w:val="000000"/>
          <w:lang w:val="en-US"/>
        </w:rPr>
      </w:pPr>
      <w:r w:rsidRPr="0072453B">
        <w:rPr>
          <w:rFonts w:cstheme="minorHAnsi"/>
          <w:color w:val="000000"/>
          <w:lang w:val="en-US"/>
        </w:rPr>
        <w:t>Participants were invited to comment.</w:t>
      </w:r>
      <w:r w:rsidRPr="0072453B">
        <w:rPr>
          <w:rFonts w:cstheme="minorHAnsi"/>
          <w:color w:val="000000"/>
          <w:lang w:val="en-US"/>
        </w:rPr>
        <w:br/>
        <w:t xml:space="preserve">A question was raised by </w:t>
      </w:r>
      <w:r w:rsidRPr="0072251D">
        <w:rPr>
          <w:rFonts w:cstheme="minorHAnsi"/>
          <w:bCs/>
          <w:color w:val="000000"/>
          <w:lang w:val="en-US"/>
        </w:rPr>
        <w:t>Coimbra University</w:t>
      </w:r>
      <w:r w:rsidRPr="0072251D">
        <w:rPr>
          <w:rFonts w:cstheme="minorHAnsi"/>
          <w:color w:val="000000"/>
          <w:lang w:val="en-US"/>
        </w:rPr>
        <w:t xml:space="preserve"> regarding how the reported surplus would impact EMES activities.</w:t>
      </w:r>
      <w:r w:rsidRPr="0072251D">
        <w:rPr>
          <w:rFonts w:cstheme="minorHAnsi"/>
          <w:color w:val="000000"/>
          <w:lang w:val="en-US"/>
        </w:rPr>
        <w:br/>
      </w:r>
      <w:r w:rsidR="0072251D">
        <w:rPr>
          <w:rFonts w:cstheme="minorHAnsi"/>
          <w:color w:val="000000"/>
          <w:lang w:val="en-US"/>
        </w:rPr>
        <w:t>The t</w:t>
      </w:r>
      <w:r w:rsidRPr="0072453B">
        <w:rPr>
          <w:rFonts w:cstheme="minorHAnsi"/>
          <w:color w:val="000000"/>
          <w:lang w:val="en-US"/>
        </w:rPr>
        <w:t xml:space="preserve">reasurer responded that </w:t>
      </w:r>
      <w:r w:rsidRPr="0072251D">
        <w:rPr>
          <w:rFonts w:cstheme="minorHAnsi"/>
          <w:color w:val="000000"/>
          <w:lang w:val="en-US"/>
        </w:rPr>
        <w:t xml:space="preserve">the </w:t>
      </w:r>
      <w:r w:rsidRPr="0072251D">
        <w:rPr>
          <w:rFonts w:cstheme="minorHAnsi"/>
          <w:bCs/>
          <w:color w:val="000000"/>
          <w:lang w:val="en-US"/>
        </w:rPr>
        <w:t>traditional conference model is no longer generating the surpluses it once did</w:t>
      </w:r>
      <w:r w:rsidRPr="0072251D">
        <w:rPr>
          <w:rFonts w:cstheme="minorHAnsi"/>
          <w:color w:val="000000"/>
          <w:lang w:val="en-US"/>
        </w:rPr>
        <w:t xml:space="preserve">. As a result, EMES is actively exploring </w:t>
      </w:r>
      <w:r w:rsidRPr="0072251D">
        <w:rPr>
          <w:rFonts w:cstheme="minorHAnsi"/>
          <w:bCs/>
          <w:color w:val="000000"/>
          <w:lang w:val="en-US"/>
        </w:rPr>
        <w:t>alternative income strategies</w:t>
      </w:r>
      <w:r w:rsidRPr="0072251D">
        <w:rPr>
          <w:rFonts w:cstheme="minorHAnsi"/>
          <w:color w:val="000000"/>
          <w:lang w:val="en-US"/>
        </w:rPr>
        <w:t>, including:</w:t>
      </w:r>
    </w:p>
    <w:p w14:paraId="16C7E064" w14:textId="77777777" w:rsidR="0072453B" w:rsidRPr="0072453B" w:rsidRDefault="0072453B" w:rsidP="000B5D7F">
      <w:pPr>
        <w:numPr>
          <w:ilvl w:val="0"/>
          <w:numId w:val="8"/>
        </w:numPr>
        <w:shd w:val="clear" w:color="auto" w:fill="FFFFFF"/>
        <w:spacing w:before="240" w:line="300" w:lineRule="exact"/>
        <w:rPr>
          <w:rFonts w:cstheme="minorHAnsi"/>
          <w:color w:val="000000"/>
          <w:lang w:val="en-US"/>
        </w:rPr>
      </w:pPr>
      <w:r w:rsidRPr="0072453B">
        <w:rPr>
          <w:rFonts w:cstheme="minorHAnsi"/>
          <w:color w:val="000000"/>
          <w:lang w:val="en-US"/>
        </w:rPr>
        <w:t xml:space="preserve">Increased focus on </w:t>
      </w:r>
      <w:r w:rsidRPr="0072251D">
        <w:rPr>
          <w:rFonts w:cstheme="minorHAnsi"/>
          <w:bCs/>
          <w:color w:val="000000"/>
          <w:lang w:val="en-US"/>
        </w:rPr>
        <w:t>research and grant funding</w:t>
      </w:r>
    </w:p>
    <w:p w14:paraId="0CF81E32" w14:textId="77777777" w:rsidR="0072453B" w:rsidRPr="0072251D" w:rsidRDefault="0072453B" w:rsidP="000B5D7F">
      <w:pPr>
        <w:numPr>
          <w:ilvl w:val="0"/>
          <w:numId w:val="8"/>
        </w:numPr>
        <w:shd w:val="clear" w:color="auto" w:fill="FFFFFF"/>
        <w:spacing w:before="240" w:line="300" w:lineRule="exact"/>
        <w:rPr>
          <w:rFonts w:cstheme="minorHAnsi"/>
          <w:color w:val="000000"/>
        </w:rPr>
      </w:pPr>
      <w:r w:rsidRPr="0072251D">
        <w:rPr>
          <w:rFonts w:cstheme="minorHAnsi"/>
          <w:color w:val="000000"/>
        </w:rPr>
        <w:t xml:space="preserve">Strengthening </w:t>
      </w:r>
      <w:r w:rsidRPr="0072251D">
        <w:rPr>
          <w:rFonts w:cstheme="minorHAnsi"/>
          <w:bCs/>
          <w:color w:val="000000"/>
        </w:rPr>
        <w:t>member engagement</w:t>
      </w:r>
      <w:r w:rsidRPr="0072251D">
        <w:rPr>
          <w:rFonts w:cstheme="minorHAnsi"/>
          <w:color w:val="000000"/>
        </w:rPr>
        <w:t xml:space="preserve"> and recruitment</w:t>
      </w:r>
    </w:p>
    <w:p w14:paraId="25AB0AAE" w14:textId="77777777" w:rsidR="0072453B" w:rsidRPr="00EA7856" w:rsidRDefault="0072453B" w:rsidP="0072453B">
      <w:pPr>
        <w:shd w:val="clear" w:color="auto" w:fill="FFFFFF"/>
        <w:spacing w:before="240" w:line="300" w:lineRule="exact"/>
        <w:rPr>
          <w:rFonts w:cstheme="minorHAnsi"/>
          <w:b/>
          <w:bCs/>
          <w:color w:val="000000"/>
        </w:rPr>
      </w:pPr>
      <w:r w:rsidRPr="00EA7856">
        <w:rPr>
          <w:rFonts w:cstheme="minorHAnsi"/>
          <w:b/>
          <w:bCs/>
          <w:color w:val="000000"/>
        </w:rPr>
        <w:t>2024 Budget Projections</w:t>
      </w:r>
    </w:p>
    <w:p w14:paraId="2DC576A0" w14:textId="77777777" w:rsidR="0072453B" w:rsidRPr="0072251D" w:rsidRDefault="0072453B" w:rsidP="0072453B">
      <w:pPr>
        <w:shd w:val="clear" w:color="auto" w:fill="FFFFFF"/>
        <w:spacing w:before="240" w:line="300" w:lineRule="exact"/>
        <w:rPr>
          <w:rFonts w:cstheme="minorHAnsi"/>
          <w:color w:val="000000"/>
          <w:lang w:val="en-US"/>
        </w:rPr>
      </w:pPr>
      <w:r w:rsidRPr="0072251D">
        <w:rPr>
          <w:rFonts w:cstheme="minorHAnsi"/>
          <w:color w:val="000000"/>
          <w:lang w:val="en-US"/>
        </w:rPr>
        <w:t xml:space="preserve">The </w:t>
      </w:r>
      <w:r w:rsidRPr="0072251D">
        <w:rPr>
          <w:rFonts w:cstheme="minorHAnsi"/>
          <w:bCs/>
          <w:color w:val="000000"/>
          <w:lang w:val="en-US"/>
        </w:rPr>
        <w:t>incoming Treasurer</w:t>
      </w:r>
      <w:r w:rsidRPr="0072251D">
        <w:rPr>
          <w:rFonts w:cstheme="minorHAnsi"/>
          <w:color w:val="000000"/>
          <w:lang w:val="en-US"/>
        </w:rPr>
        <w:t xml:space="preserve"> presented the </w:t>
      </w:r>
      <w:r w:rsidRPr="0072251D">
        <w:rPr>
          <w:rFonts w:cstheme="minorHAnsi"/>
          <w:bCs/>
          <w:color w:val="000000"/>
          <w:lang w:val="en-US"/>
        </w:rPr>
        <w:t>projected budget for 2024</w:t>
      </w:r>
      <w:r w:rsidRPr="0072251D">
        <w:rPr>
          <w:rFonts w:cstheme="minorHAnsi"/>
          <w:color w:val="000000"/>
          <w:lang w:val="en-US"/>
        </w:rPr>
        <w:t>, noting the following:</w:t>
      </w:r>
    </w:p>
    <w:p w14:paraId="0B64A18F" w14:textId="77777777" w:rsidR="0072453B" w:rsidRPr="0072251D" w:rsidRDefault="0072453B" w:rsidP="000B5D7F">
      <w:pPr>
        <w:numPr>
          <w:ilvl w:val="0"/>
          <w:numId w:val="9"/>
        </w:numPr>
        <w:shd w:val="clear" w:color="auto" w:fill="FFFFFF"/>
        <w:spacing w:before="240" w:line="300" w:lineRule="exact"/>
        <w:rPr>
          <w:rFonts w:cstheme="minorHAnsi"/>
          <w:color w:val="000000"/>
          <w:lang w:val="en-US"/>
        </w:rPr>
      </w:pPr>
      <w:r w:rsidRPr="0072251D">
        <w:rPr>
          <w:rFonts w:cstheme="minorHAnsi"/>
          <w:color w:val="000000"/>
          <w:lang w:val="en-US"/>
        </w:rPr>
        <w:t xml:space="preserve">The </w:t>
      </w:r>
      <w:r w:rsidRPr="0072251D">
        <w:rPr>
          <w:rFonts w:cstheme="minorHAnsi"/>
          <w:bCs/>
          <w:color w:val="000000"/>
          <w:lang w:val="en-US"/>
        </w:rPr>
        <w:t>EMES Training School</w:t>
      </w:r>
      <w:r w:rsidRPr="0072251D">
        <w:rPr>
          <w:rFonts w:cstheme="minorHAnsi"/>
          <w:color w:val="000000"/>
          <w:lang w:val="en-US"/>
        </w:rPr>
        <w:t xml:space="preserve"> will supplement the conference calendar, but it is </w:t>
      </w:r>
      <w:r w:rsidRPr="0072251D">
        <w:rPr>
          <w:rFonts w:cstheme="minorHAnsi"/>
          <w:bCs/>
          <w:color w:val="000000"/>
          <w:lang w:val="en-US"/>
        </w:rPr>
        <w:t>not expected to generate comparable revenue</w:t>
      </w:r>
      <w:r w:rsidRPr="0072251D">
        <w:rPr>
          <w:rFonts w:cstheme="minorHAnsi"/>
          <w:color w:val="000000"/>
          <w:lang w:val="en-US"/>
        </w:rPr>
        <w:t>.</w:t>
      </w:r>
    </w:p>
    <w:p w14:paraId="2E969EBA" w14:textId="77777777" w:rsidR="0072453B" w:rsidRPr="0072251D" w:rsidRDefault="0072453B" w:rsidP="000B5D7F">
      <w:pPr>
        <w:numPr>
          <w:ilvl w:val="0"/>
          <w:numId w:val="9"/>
        </w:numPr>
        <w:shd w:val="clear" w:color="auto" w:fill="FFFFFF"/>
        <w:spacing w:before="240" w:line="300" w:lineRule="exact"/>
        <w:rPr>
          <w:rFonts w:cstheme="minorHAnsi"/>
          <w:color w:val="000000"/>
          <w:lang w:val="en-US"/>
        </w:rPr>
      </w:pPr>
      <w:r w:rsidRPr="0072251D">
        <w:rPr>
          <w:rFonts w:cstheme="minorHAnsi"/>
          <w:color w:val="000000"/>
          <w:lang w:val="en-US"/>
        </w:rPr>
        <w:t xml:space="preserve">The </w:t>
      </w:r>
      <w:r w:rsidRPr="0072251D">
        <w:rPr>
          <w:rFonts w:cstheme="minorHAnsi"/>
          <w:bCs/>
          <w:color w:val="000000"/>
          <w:lang w:val="en-US"/>
        </w:rPr>
        <w:t>loss of Bernheim Foundation support</w:t>
      </w:r>
      <w:r w:rsidRPr="0072251D">
        <w:rPr>
          <w:rFonts w:cstheme="minorHAnsi"/>
          <w:color w:val="000000"/>
          <w:lang w:val="en-US"/>
        </w:rPr>
        <w:t xml:space="preserve"> will be felt in the budget.</w:t>
      </w:r>
    </w:p>
    <w:p w14:paraId="63540CC0" w14:textId="77777777" w:rsidR="0072453B" w:rsidRPr="0072251D" w:rsidRDefault="0072453B" w:rsidP="000B5D7F">
      <w:pPr>
        <w:numPr>
          <w:ilvl w:val="0"/>
          <w:numId w:val="9"/>
        </w:numPr>
        <w:shd w:val="clear" w:color="auto" w:fill="FFFFFF"/>
        <w:spacing w:before="240" w:line="300" w:lineRule="exact"/>
        <w:rPr>
          <w:rFonts w:cstheme="minorHAnsi"/>
          <w:color w:val="000000"/>
          <w:lang w:val="en-US"/>
        </w:rPr>
      </w:pPr>
      <w:r w:rsidRPr="0072251D">
        <w:rPr>
          <w:rFonts w:cstheme="minorHAnsi"/>
          <w:bCs/>
          <w:color w:val="000000"/>
          <w:lang w:val="en-US"/>
        </w:rPr>
        <w:t>Personnel costs</w:t>
      </w:r>
      <w:r w:rsidRPr="0072251D">
        <w:rPr>
          <w:rFonts w:cstheme="minorHAnsi"/>
          <w:color w:val="000000"/>
          <w:lang w:val="en-US"/>
        </w:rPr>
        <w:t xml:space="preserve"> represent the largest share of expenses.</w:t>
      </w:r>
    </w:p>
    <w:p w14:paraId="2A7A1105" w14:textId="77777777" w:rsidR="0072453B" w:rsidRPr="0072251D" w:rsidRDefault="0072453B" w:rsidP="000B5D7F">
      <w:pPr>
        <w:numPr>
          <w:ilvl w:val="1"/>
          <w:numId w:val="9"/>
        </w:numPr>
        <w:shd w:val="clear" w:color="auto" w:fill="FFFFFF"/>
        <w:spacing w:before="240" w:line="300" w:lineRule="exact"/>
        <w:rPr>
          <w:rFonts w:cstheme="minorHAnsi"/>
          <w:color w:val="000000"/>
          <w:lang w:val="en-US"/>
        </w:rPr>
      </w:pPr>
      <w:r w:rsidRPr="0072251D">
        <w:rPr>
          <w:rFonts w:cstheme="minorHAnsi"/>
          <w:color w:val="000000"/>
          <w:lang w:val="en-US"/>
        </w:rPr>
        <w:t>Alternative models are being explored to manage these costs sustainably while maintaining the valuable contributions of the Coordination Unit (CU).</w:t>
      </w:r>
    </w:p>
    <w:p w14:paraId="27EBBC8B" w14:textId="77777777" w:rsidR="0072453B" w:rsidRPr="0072251D" w:rsidRDefault="0072453B" w:rsidP="000B5D7F">
      <w:pPr>
        <w:numPr>
          <w:ilvl w:val="0"/>
          <w:numId w:val="9"/>
        </w:numPr>
        <w:shd w:val="clear" w:color="auto" w:fill="FFFFFF"/>
        <w:spacing w:before="240" w:line="300" w:lineRule="exact"/>
        <w:rPr>
          <w:rFonts w:cstheme="minorHAnsi"/>
          <w:color w:val="000000"/>
          <w:lang w:val="en-US"/>
        </w:rPr>
      </w:pPr>
      <w:r w:rsidRPr="0072251D">
        <w:rPr>
          <w:rFonts w:cstheme="minorHAnsi"/>
          <w:color w:val="000000"/>
          <w:lang w:val="en-US"/>
        </w:rPr>
        <w:t xml:space="preserve">The cost of the </w:t>
      </w:r>
      <w:r w:rsidRPr="0072251D">
        <w:rPr>
          <w:rFonts w:cstheme="minorHAnsi"/>
          <w:bCs/>
          <w:color w:val="000000"/>
          <w:lang w:val="en-US"/>
        </w:rPr>
        <w:t>Activity Report</w:t>
      </w:r>
      <w:r w:rsidRPr="0072251D">
        <w:rPr>
          <w:rFonts w:cstheme="minorHAnsi"/>
          <w:color w:val="000000"/>
          <w:lang w:val="en-US"/>
        </w:rPr>
        <w:t xml:space="preserve"> has been reduced through summarization.</w:t>
      </w:r>
    </w:p>
    <w:p w14:paraId="19ACDE2A" w14:textId="77777777" w:rsidR="0072453B" w:rsidRPr="0072251D" w:rsidRDefault="0072453B" w:rsidP="000B5D7F">
      <w:pPr>
        <w:numPr>
          <w:ilvl w:val="0"/>
          <w:numId w:val="9"/>
        </w:numPr>
        <w:shd w:val="clear" w:color="auto" w:fill="FFFFFF"/>
        <w:spacing w:before="240" w:line="300" w:lineRule="exact"/>
        <w:rPr>
          <w:rFonts w:cstheme="minorHAnsi"/>
          <w:color w:val="000000"/>
          <w:lang w:val="en-US"/>
        </w:rPr>
      </w:pPr>
      <w:r w:rsidRPr="0072251D">
        <w:rPr>
          <w:rFonts w:cstheme="minorHAnsi"/>
          <w:bCs/>
          <w:color w:val="000000"/>
          <w:lang w:val="en-US"/>
        </w:rPr>
        <w:t>Accounting services</w:t>
      </w:r>
      <w:r w:rsidRPr="0072251D">
        <w:rPr>
          <w:rFonts w:cstheme="minorHAnsi"/>
          <w:color w:val="000000"/>
          <w:lang w:val="en-US"/>
        </w:rPr>
        <w:t>, while high, remain essential to network operations.</w:t>
      </w:r>
    </w:p>
    <w:p w14:paraId="17D3B78B" w14:textId="77777777" w:rsidR="0072453B" w:rsidRPr="0072251D" w:rsidRDefault="0072453B" w:rsidP="000B5D7F">
      <w:pPr>
        <w:numPr>
          <w:ilvl w:val="0"/>
          <w:numId w:val="9"/>
        </w:numPr>
        <w:shd w:val="clear" w:color="auto" w:fill="FFFFFF"/>
        <w:spacing w:before="240" w:line="300" w:lineRule="exact"/>
        <w:rPr>
          <w:rFonts w:cstheme="minorHAnsi"/>
          <w:color w:val="000000"/>
          <w:lang w:val="en-US"/>
        </w:rPr>
      </w:pPr>
      <w:r w:rsidRPr="0072251D">
        <w:rPr>
          <w:rFonts w:cstheme="minorHAnsi"/>
          <w:bCs/>
          <w:color w:val="000000"/>
          <w:lang w:val="en-US"/>
        </w:rPr>
        <w:t>Website services</w:t>
      </w:r>
      <w:r w:rsidRPr="0072251D">
        <w:rPr>
          <w:rFonts w:cstheme="minorHAnsi"/>
          <w:color w:val="000000"/>
          <w:lang w:val="en-US"/>
        </w:rPr>
        <w:t xml:space="preserve"> are consolidated within one institution.</w:t>
      </w:r>
    </w:p>
    <w:p w14:paraId="30351182" w14:textId="77777777" w:rsidR="0072453B" w:rsidRPr="0072251D" w:rsidRDefault="0072453B" w:rsidP="000B5D7F">
      <w:pPr>
        <w:numPr>
          <w:ilvl w:val="0"/>
          <w:numId w:val="9"/>
        </w:numPr>
        <w:shd w:val="clear" w:color="auto" w:fill="FFFFFF"/>
        <w:spacing w:before="240" w:line="300" w:lineRule="exact"/>
        <w:rPr>
          <w:rFonts w:cstheme="minorHAnsi"/>
          <w:color w:val="000000"/>
          <w:lang w:val="en-US"/>
        </w:rPr>
      </w:pPr>
      <w:r w:rsidRPr="0072251D">
        <w:rPr>
          <w:rFonts w:cstheme="minorHAnsi"/>
          <w:bCs/>
          <w:color w:val="000000"/>
          <w:lang w:val="en-US"/>
        </w:rPr>
        <w:t>Board member travel</w:t>
      </w:r>
      <w:r w:rsidRPr="0072251D">
        <w:rPr>
          <w:rFonts w:cstheme="minorHAnsi"/>
          <w:color w:val="000000"/>
          <w:lang w:val="en-US"/>
        </w:rPr>
        <w:t xml:space="preserve"> has been more realistically budgeted at </w:t>
      </w:r>
      <w:r w:rsidRPr="0072251D">
        <w:rPr>
          <w:rFonts w:cstheme="minorHAnsi"/>
          <w:bCs/>
          <w:color w:val="000000"/>
          <w:lang w:val="en-US"/>
        </w:rPr>
        <w:t>€2,000</w:t>
      </w:r>
      <w:r w:rsidRPr="0072251D">
        <w:rPr>
          <w:rFonts w:cstheme="minorHAnsi"/>
          <w:color w:val="000000"/>
          <w:lang w:val="en-US"/>
        </w:rPr>
        <w:t xml:space="preserve"> (previously €1,500).</w:t>
      </w:r>
    </w:p>
    <w:p w14:paraId="7EED8309" w14:textId="77777777" w:rsidR="0072453B" w:rsidRPr="0072251D" w:rsidRDefault="0072453B" w:rsidP="0072453B">
      <w:pPr>
        <w:shd w:val="clear" w:color="auto" w:fill="FFFFFF"/>
        <w:spacing w:before="240" w:line="300" w:lineRule="exact"/>
        <w:rPr>
          <w:rFonts w:cstheme="minorHAnsi"/>
          <w:color w:val="000000"/>
          <w:lang w:val="en-US"/>
        </w:rPr>
      </w:pPr>
      <w:r w:rsidRPr="0072251D">
        <w:rPr>
          <w:rFonts w:cstheme="minorHAnsi"/>
          <w:bCs/>
          <w:color w:val="000000"/>
          <w:lang w:val="en-US"/>
        </w:rPr>
        <w:t>Total projected expenditure</w:t>
      </w:r>
      <w:r w:rsidRPr="0072251D">
        <w:rPr>
          <w:rFonts w:cstheme="minorHAnsi"/>
          <w:color w:val="000000"/>
          <w:lang w:val="en-US"/>
        </w:rPr>
        <w:t>: €153,924</w:t>
      </w:r>
      <w:r w:rsidRPr="0072251D">
        <w:rPr>
          <w:rFonts w:cstheme="minorHAnsi"/>
          <w:color w:val="000000"/>
          <w:lang w:val="en-US"/>
        </w:rPr>
        <w:br/>
      </w:r>
      <w:r w:rsidRPr="0072251D">
        <w:rPr>
          <w:rFonts w:cstheme="minorHAnsi"/>
          <w:bCs/>
          <w:color w:val="000000"/>
          <w:lang w:val="en-US"/>
        </w:rPr>
        <w:t>Projected income</w:t>
      </w:r>
      <w:r w:rsidRPr="0072251D">
        <w:rPr>
          <w:rFonts w:cstheme="minorHAnsi"/>
          <w:color w:val="000000"/>
          <w:lang w:val="en-US"/>
        </w:rPr>
        <w:t>:</w:t>
      </w:r>
    </w:p>
    <w:p w14:paraId="78C8F62A" w14:textId="77777777" w:rsidR="0072453B" w:rsidRPr="0072251D" w:rsidRDefault="0072453B" w:rsidP="000B5D7F">
      <w:pPr>
        <w:numPr>
          <w:ilvl w:val="0"/>
          <w:numId w:val="10"/>
        </w:numPr>
        <w:shd w:val="clear" w:color="auto" w:fill="FFFFFF"/>
        <w:spacing w:before="240" w:line="300" w:lineRule="exact"/>
        <w:rPr>
          <w:rFonts w:cstheme="minorHAnsi"/>
          <w:color w:val="000000"/>
        </w:rPr>
      </w:pPr>
      <w:r w:rsidRPr="0072251D">
        <w:rPr>
          <w:rFonts w:cstheme="minorHAnsi"/>
          <w:color w:val="000000"/>
        </w:rPr>
        <w:t>€30,000 from institutional membership</w:t>
      </w:r>
    </w:p>
    <w:p w14:paraId="509899E0" w14:textId="77777777" w:rsidR="0072453B" w:rsidRPr="0072251D" w:rsidRDefault="0072453B" w:rsidP="000B5D7F">
      <w:pPr>
        <w:numPr>
          <w:ilvl w:val="0"/>
          <w:numId w:val="10"/>
        </w:numPr>
        <w:shd w:val="clear" w:color="auto" w:fill="FFFFFF"/>
        <w:spacing w:before="240" w:line="300" w:lineRule="exact"/>
        <w:rPr>
          <w:rFonts w:cstheme="minorHAnsi"/>
          <w:color w:val="000000"/>
        </w:rPr>
      </w:pPr>
      <w:r w:rsidRPr="0072251D">
        <w:rPr>
          <w:rFonts w:cstheme="minorHAnsi"/>
          <w:color w:val="000000"/>
        </w:rPr>
        <w:t>€14,250 from individual membership</w:t>
      </w:r>
    </w:p>
    <w:p w14:paraId="09540084" w14:textId="77777777" w:rsidR="0072453B" w:rsidRPr="0072251D" w:rsidRDefault="0072453B" w:rsidP="000B5D7F">
      <w:pPr>
        <w:numPr>
          <w:ilvl w:val="0"/>
          <w:numId w:val="10"/>
        </w:numPr>
        <w:shd w:val="clear" w:color="auto" w:fill="FFFFFF"/>
        <w:spacing w:before="240" w:line="300" w:lineRule="exact"/>
        <w:rPr>
          <w:rFonts w:cstheme="minorHAnsi"/>
          <w:color w:val="000000"/>
        </w:rPr>
      </w:pPr>
      <w:r w:rsidRPr="0072251D">
        <w:rPr>
          <w:rFonts w:cstheme="minorHAnsi"/>
          <w:bCs/>
          <w:color w:val="000000"/>
        </w:rPr>
        <w:t>Total income</w:t>
      </w:r>
      <w:r w:rsidRPr="0072251D">
        <w:rPr>
          <w:rFonts w:cstheme="minorHAnsi"/>
          <w:color w:val="000000"/>
        </w:rPr>
        <w:t>: €77,750</w:t>
      </w:r>
    </w:p>
    <w:p w14:paraId="76A48F22" w14:textId="77777777" w:rsidR="0072453B" w:rsidRDefault="0072453B" w:rsidP="0072453B">
      <w:pPr>
        <w:shd w:val="clear" w:color="auto" w:fill="FFFFFF"/>
        <w:spacing w:before="240" w:line="300" w:lineRule="exact"/>
        <w:rPr>
          <w:rFonts w:cstheme="minorHAnsi"/>
          <w:color w:val="000000"/>
          <w:lang w:val="en-US"/>
        </w:rPr>
      </w:pPr>
      <w:r w:rsidRPr="0072251D">
        <w:rPr>
          <w:rFonts w:cstheme="minorHAnsi"/>
          <w:color w:val="000000"/>
          <w:lang w:val="en-US"/>
        </w:rPr>
        <w:t xml:space="preserve">This results in a </w:t>
      </w:r>
      <w:r w:rsidRPr="0072251D">
        <w:rPr>
          <w:rFonts w:cstheme="minorHAnsi"/>
          <w:bCs/>
          <w:color w:val="000000"/>
          <w:lang w:val="en-US"/>
        </w:rPr>
        <w:t>budgeted deficit of €76,174</w:t>
      </w:r>
      <w:r w:rsidRPr="0072251D">
        <w:rPr>
          <w:rFonts w:cstheme="minorHAnsi"/>
          <w:color w:val="000000"/>
          <w:lang w:val="en-US"/>
        </w:rPr>
        <w:t>.</w:t>
      </w:r>
    </w:p>
    <w:p w14:paraId="2213FA9F" w14:textId="77777777" w:rsidR="00EA7856" w:rsidRPr="0072251D" w:rsidRDefault="00EA7856" w:rsidP="0072453B">
      <w:pPr>
        <w:shd w:val="clear" w:color="auto" w:fill="FFFFFF"/>
        <w:spacing w:before="240" w:line="300" w:lineRule="exact"/>
        <w:rPr>
          <w:rFonts w:cstheme="minorHAnsi"/>
          <w:color w:val="000000"/>
          <w:lang w:val="en-US"/>
        </w:rPr>
      </w:pPr>
    </w:p>
    <w:p w14:paraId="7382758F" w14:textId="77777777" w:rsidR="0072251D" w:rsidRPr="00A5677B" w:rsidRDefault="0072251D" w:rsidP="0072251D">
      <w:pPr>
        <w:autoSpaceDE w:val="0"/>
        <w:autoSpaceDN w:val="0"/>
        <w:adjustRightInd w:val="0"/>
        <w:ind w:firstLine="207"/>
        <w:rPr>
          <w:rFonts w:cstheme="minorHAnsi"/>
          <w:i/>
          <w:iCs/>
          <w:lang w:val="en-US"/>
        </w:rPr>
      </w:pPr>
      <w:r w:rsidRPr="00A5677B">
        <w:rPr>
          <w:rFonts w:cstheme="minorHAnsi"/>
          <w:i/>
          <w:iCs/>
          <w:u w:val="single"/>
          <w:lang w:val="en-US"/>
        </w:rPr>
        <w:t>Decisi</w:t>
      </w:r>
      <w:r>
        <w:rPr>
          <w:rFonts w:cstheme="minorHAnsi"/>
          <w:i/>
          <w:iCs/>
          <w:u w:val="single"/>
          <w:lang w:val="en-US"/>
        </w:rPr>
        <w:t>ons</w:t>
      </w:r>
      <w:r w:rsidRPr="00A5677B">
        <w:rPr>
          <w:rFonts w:cstheme="minorHAnsi"/>
          <w:i/>
          <w:iCs/>
          <w:lang w:val="en-US"/>
        </w:rPr>
        <w:t>:</w:t>
      </w:r>
    </w:p>
    <w:p w14:paraId="6EE4D9F2" w14:textId="77777777" w:rsidR="0072251D" w:rsidRDefault="004B0ED4" w:rsidP="0072251D">
      <w:pPr>
        <w:pBdr>
          <w:top w:val="single" w:sz="4" w:space="1" w:color="auto"/>
          <w:left w:val="single" w:sz="4" w:space="4" w:color="auto"/>
          <w:bottom w:val="single" w:sz="4" w:space="1" w:color="auto"/>
          <w:right w:val="single" w:sz="4" w:space="4" w:color="auto"/>
        </w:pBdr>
        <w:spacing w:before="120"/>
        <w:ind w:left="360"/>
        <w:jc w:val="both"/>
        <w:rPr>
          <w:rFonts w:cstheme="minorHAnsi"/>
          <w:i/>
          <w:iCs/>
          <w:lang w:val="en-US"/>
        </w:rPr>
      </w:pPr>
      <w:r>
        <w:rPr>
          <w:rFonts w:cstheme="minorHAnsi"/>
          <w:i/>
          <w:iCs/>
          <w:lang w:val="en-US"/>
        </w:rPr>
        <w:t>4</w:t>
      </w:r>
      <w:r w:rsidR="0072251D">
        <w:rPr>
          <w:rFonts w:cstheme="minorHAnsi"/>
          <w:i/>
          <w:iCs/>
          <w:lang w:val="en-US"/>
        </w:rPr>
        <w:t xml:space="preserve">. </w:t>
      </w:r>
      <w:r w:rsidR="00D2757D" w:rsidRPr="008C2AD6">
        <w:rPr>
          <w:rFonts w:cs="Arial"/>
          <w:i/>
          <w:lang w:val="en-US"/>
        </w:rPr>
        <w:t>The As</w:t>
      </w:r>
      <w:r w:rsidR="00D2757D">
        <w:rPr>
          <w:rFonts w:cs="Arial"/>
          <w:i/>
          <w:lang w:val="en-US"/>
        </w:rPr>
        <w:t>sembly unanimously approves</w:t>
      </w:r>
      <w:r w:rsidR="0072251D" w:rsidRPr="0072251D">
        <w:rPr>
          <w:rFonts w:cstheme="minorHAnsi"/>
          <w:i/>
          <w:iCs/>
          <w:lang w:val="en-US"/>
        </w:rPr>
        <w:t xml:space="preserve"> </w:t>
      </w:r>
      <w:r w:rsidR="0072251D">
        <w:rPr>
          <w:rFonts w:cstheme="minorHAnsi"/>
          <w:i/>
          <w:iCs/>
          <w:lang w:val="en-US"/>
        </w:rPr>
        <w:t>2023 accounts</w:t>
      </w:r>
      <w:r w:rsidR="0072251D" w:rsidRPr="0072251D">
        <w:rPr>
          <w:rFonts w:cstheme="minorHAnsi"/>
          <w:i/>
          <w:iCs/>
          <w:lang w:val="en-US"/>
        </w:rPr>
        <w:t>.</w:t>
      </w:r>
    </w:p>
    <w:p w14:paraId="5C8A0170" w14:textId="77777777" w:rsidR="0072251D" w:rsidRPr="0072251D" w:rsidRDefault="004B0ED4" w:rsidP="0072251D">
      <w:pPr>
        <w:pBdr>
          <w:top w:val="single" w:sz="4" w:space="1" w:color="auto"/>
          <w:left w:val="single" w:sz="4" w:space="4" w:color="auto"/>
          <w:bottom w:val="single" w:sz="4" w:space="1" w:color="auto"/>
          <w:right w:val="single" w:sz="4" w:space="4" w:color="auto"/>
        </w:pBdr>
        <w:spacing w:before="120"/>
        <w:ind w:left="360"/>
        <w:jc w:val="both"/>
        <w:rPr>
          <w:rFonts w:cstheme="minorHAnsi"/>
          <w:i/>
          <w:iCs/>
          <w:lang w:val="en-US"/>
        </w:rPr>
      </w:pPr>
      <w:r>
        <w:rPr>
          <w:rFonts w:cstheme="minorHAnsi"/>
          <w:i/>
          <w:iCs/>
          <w:lang w:val="en-US"/>
        </w:rPr>
        <w:t>5</w:t>
      </w:r>
      <w:r w:rsidR="0072251D">
        <w:rPr>
          <w:rFonts w:cstheme="minorHAnsi"/>
          <w:i/>
          <w:iCs/>
          <w:lang w:val="en-US"/>
        </w:rPr>
        <w:t xml:space="preserve">. </w:t>
      </w:r>
      <w:r w:rsidR="00D2757D" w:rsidRPr="008C2AD6">
        <w:rPr>
          <w:rFonts w:cs="Arial"/>
          <w:i/>
          <w:lang w:val="en-US"/>
        </w:rPr>
        <w:t>The As</w:t>
      </w:r>
      <w:r w:rsidR="00D2757D">
        <w:rPr>
          <w:rFonts w:cs="Arial"/>
          <w:i/>
          <w:lang w:val="en-US"/>
        </w:rPr>
        <w:t xml:space="preserve">sembly unanimously approves </w:t>
      </w:r>
      <w:r w:rsidR="0072251D">
        <w:rPr>
          <w:rFonts w:cstheme="minorHAnsi"/>
          <w:i/>
          <w:iCs/>
          <w:lang w:val="en-US"/>
        </w:rPr>
        <w:t>2</w:t>
      </w:r>
      <w:r w:rsidR="00D2757D">
        <w:rPr>
          <w:rFonts w:cstheme="minorHAnsi"/>
          <w:i/>
          <w:iCs/>
          <w:lang w:val="en-US"/>
        </w:rPr>
        <w:t>024 projected budget</w:t>
      </w:r>
      <w:r w:rsidR="0072251D">
        <w:rPr>
          <w:rFonts w:cstheme="minorHAnsi"/>
          <w:i/>
          <w:iCs/>
          <w:lang w:val="en-US"/>
        </w:rPr>
        <w:t xml:space="preserve">. </w:t>
      </w:r>
    </w:p>
    <w:p w14:paraId="35660E83" w14:textId="77777777" w:rsidR="0072251D" w:rsidRDefault="0072251D" w:rsidP="0072251D">
      <w:pPr>
        <w:shd w:val="clear" w:color="auto" w:fill="FFFFFF"/>
        <w:spacing w:before="240" w:line="300" w:lineRule="exact"/>
        <w:rPr>
          <w:rFonts w:cstheme="minorHAnsi"/>
          <w:b/>
          <w:color w:val="000000"/>
          <w:lang w:val="en-US"/>
        </w:rPr>
      </w:pPr>
    </w:p>
    <w:p w14:paraId="274795DA" w14:textId="77777777" w:rsidR="004B0ED4" w:rsidRDefault="00C54373" w:rsidP="004B0ED4">
      <w:pPr>
        <w:shd w:val="clear" w:color="auto" w:fill="FFFFFF"/>
        <w:spacing w:before="240" w:line="300" w:lineRule="exact"/>
        <w:rPr>
          <w:rFonts w:eastAsia="Times New Roman"/>
          <w:b/>
          <w:color w:val="000000"/>
          <w:lang w:val="en-GB" w:eastAsia="es-ES"/>
        </w:rPr>
      </w:pPr>
      <w:r>
        <w:rPr>
          <w:rFonts w:eastAsia="Times New Roman"/>
          <w:b/>
          <w:color w:val="000000"/>
          <w:lang w:val="en-GB" w:eastAsia="es-ES"/>
        </w:rPr>
        <w:t>6</w:t>
      </w:r>
      <w:r w:rsidR="004B0ED4">
        <w:rPr>
          <w:rFonts w:eastAsia="Times New Roman"/>
          <w:b/>
          <w:color w:val="000000"/>
          <w:lang w:val="en-GB" w:eastAsia="es-ES"/>
        </w:rPr>
        <w:t xml:space="preserve">. </w:t>
      </w:r>
      <w:r w:rsidR="004F3EBC" w:rsidRPr="00C31380">
        <w:rPr>
          <w:rFonts w:eastAsia="Times New Roman"/>
          <w:b/>
          <w:color w:val="000000"/>
          <w:lang w:val="en-GB" w:eastAsia="es-ES"/>
        </w:rPr>
        <w:t>Discharge of the board of directors</w:t>
      </w:r>
    </w:p>
    <w:p w14:paraId="004C9302" w14:textId="77777777" w:rsidR="004F3EBC" w:rsidRDefault="004F3EBC" w:rsidP="004F3EBC">
      <w:pPr>
        <w:shd w:val="clear" w:color="auto" w:fill="FFFFFF"/>
        <w:spacing w:before="240" w:line="300" w:lineRule="exact"/>
        <w:rPr>
          <w:rFonts w:cstheme="minorHAnsi"/>
          <w:color w:val="000000"/>
          <w:lang w:val="en-US"/>
        </w:rPr>
      </w:pPr>
      <w:r w:rsidRPr="004F3EBC">
        <w:rPr>
          <w:rFonts w:cstheme="minorHAnsi"/>
          <w:bCs/>
          <w:color w:val="000000"/>
          <w:lang w:val="en-US"/>
        </w:rPr>
        <w:t>Rocío Nogales</w:t>
      </w:r>
      <w:r w:rsidRPr="004F3EBC">
        <w:rPr>
          <w:rFonts w:cstheme="minorHAnsi"/>
          <w:color w:val="000000"/>
          <w:lang w:val="en-US"/>
        </w:rPr>
        <w:t xml:space="preserve"> explains that, under the </w:t>
      </w:r>
      <w:r w:rsidRPr="004F3EBC">
        <w:rPr>
          <w:rFonts w:cstheme="minorHAnsi"/>
          <w:bCs/>
          <w:color w:val="000000"/>
          <w:lang w:val="en-US"/>
        </w:rPr>
        <w:t>Belgian legal framework</w:t>
      </w:r>
      <w:r w:rsidRPr="004F3EBC">
        <w:rPr>
          <w:rFonts w:cstheme="minorHAnsi"/>
          <w:color w:val="000000"/>
          <w:lang w:val="en-US"/>
        </w:rPr>
        <w:t xml:space="preserve">, the </w:t>
      </w:r>
      <w:r w:rsidRPr="004F3EBC">
        <w:rPr>
          <w:rFonts w:cstheme="minorHAnsi"/>
          <w:i/>
          <w:iCs/>
          <w:color w:val="000000"/>
          <w:lang w:val="en-US"/>
        </w:rPr>
        <w:t>discharge</w:t>
      </w:r>
      <w:r w:rsidRPr="004F3EBC">
        <w:rPr>
          <w:rFonts w:cstheme="minorHAnsi"/>
          <w:color w:val="000000"/>
          <w:lang w:val="en-US"/>
        </w:rPr>
        <w:t xml:space="preserve"> of the Board constitutes the </w:t>
      </w:r>
      <w:r w:rsidRPr="004F3EBC">
        <w:rPr>
          <w:rFonts w:cstheme="minorHAnsi"/>
          <w:bCs/>
          <w:color w:val="000000"/>
          <w:lang w:val="en-US"/>
        </w:rPr>
        <w:t>formal release of the association's directors from liability</w:t>
      </w:r>
      <w:r w:rsidRPr="004F3EBC">
        <w:rPr>
          <w:rFonts w:cstheme="minorHAnsi"/>
          <w:color w:val="000000"/>
          <w:lang w:val="en-US"/>
        </w:rPr>
        <w:t xml:space="preserve"> for the policies and actions undertaken during the </w:t>
      </w:r>
      <w:r w:rsidRPr="004F3EBC">
        <w:rPr>
          <w:rFonts w:cstheme="minorHAnsi"/>
          <w:bCs/>
          <w:color w:val="000000"/>
          <w:lang w:val="en-US"/>
        </w:rPr>
        <w:t>2023 financial year</w:t>
      </w:r>
      <w:r>
        <w:rPr>
          <w:rFonts w:cstheme="minorHAnsi"/>
          <w:color w:val="000000"/>
          <w:lang w:val="en-US"/>
        </w:rPr>
        <w:t>, a</w:t>
      </w:r>
      <w:r w:rsidRPr="004F3EBC">
        <w:rPr>
          <w:rFonts w:cstheme="minorHAnsi"/>
          <w:color w:val="000000"/>
          <w:lang w:val="en-US"/>
        </w:rPr>
        <w:t>cknowledging that the directors have fulfilled their duties in accordance with the legal and statutory obligations of the association.</w:t>
      </w:r>
    </w:p>
    <w:p w14:paraId="14B059CB" w14:textId="77777777" w:rsidR="00EA7856" w:rsidRDefault="00EA7856" w:rsidP="004F3EBC">
      <w:pPr>
        <w:shd w:val="clear" w:color="auto" w:fill="FFFFFF"/>
        <w:spacing w:before="240" w:line="300" w:lineRule="exact"/>
        <w:rPr>
          <w:rFonts w:cstheme="minorHAnsi"/>
          <w:color w:val="000000"/>
          <w:lang w:val="en-US"/>
        </w:rPr>
      </w:pPr>
    </w:p>
    <w:p w14:paraId="4C717EB6" w14:textId="77777777" w:rsidR="004F3EBC" w:rsidRPr="00A5677B" w:rsidRDefault="004F3EBC" w:rsidP="004F3EBC">
      <w:pPr>
        <w:autoSpaceDE w:val="0"/>
        <w:autoSpaceDN w:val="0"/>
        <w:adjustRightInd w:val="0"/>
        <w:ind w:firstLine="207"/>
        <w:rPr>
          <w:rFonts w:cstheme="minorHAnsi"/>
          <w:i/>
          <w:iCs/>
          <w:lang w:val="en-US"/>
        </w:rPr>
      </w:pPr>
      <w:r w:rsidRPr="00A5677B">
        <w:rPr>
          <w:rFonts w:cstheme="minorHAnsi"/>
          <w:i/>
          <w:iCs/>
          <w:u w:val="single"/>
          <w:lang w:val="en-US"/>
        </w:rPr>
        <w:t>Decisi</w:t>
      </w:r>
      <w:r>
        <w:rPr>
          <w:rFonts w:cstheme="minorHAnsi"/>
          <w:i/>
          <w:iCs/>
          <w:u w:val="single"/>
          <w:lang w:val="en-US"/>
        </w:rPr>
        <w:t>on</w:t>
      </w:r>
      <w:r w:rsidRPr="00A5677B">
        <w:rPr>
          <w:rFonts w:cstheme="minorHAnsi"/>
          <w:i/>
          <w:iCs/>
          <w:lang w:val="en-US"/>
        </w:rPr>
        <w:t>:</w:t>
      </w:r>
    </w:p>
    <w:p w14:paraId="3916FCA4" w14:textId="77777777" w:rsidR="004F3EBC" w:rsidRPr="004F3EBC" w:rsidRDefault="004F3EBC" w:rsidP="004F3EBC">
      <w:pPr>
        <w:pBdr>
          <w:top w:val="single" w:sz="4" w:space="1" w:color="auto"/>
          <w:left w:val="single" w:sz="4" w:space="4" w:color="auto"/>
          <w:bottom w:val="single" w:sz="4" w:space="1" w:color="auto"/>
          <w:right w:val="single" w:sz="4" w:space="4" w:color="auto"/>
        </w:pBdr>
        <w:spacing w:before="120"/>
        <w:ind w:left="360"/>
        <w:jc w:val="both"/>
        <w:rPr>
          <w:rFonts w:cstheme="minorHAnsi"/>
          <w:i/>
          <w:iCs/>
          <w:lang w:val="en-US"/>
        </w:rPr>
      </w:pPr>
      <w:r>
        <w:rPr>
          <w:rFonts w:cstheme="minorHAnsi"/>
          <w:i/>
          <w:iCs/>
          <w:lang w:val="en-US"/>
        </w:rPr>
        <w:t xml:space="preserve">6. </w:t>
      </w:r>
      <w:r w:rsidRPr="004F3EBC">
        <w:rPr>
          <w:rFonts w:cstheme="minorHAnsi"/>
          <w:bCs/>
          <w:i/>
          <w:iCs/>
          <w:lang w:val="en-US"/>
        </w:rPr>
        <w:t>Discharge of the Board of Directors for the 2023 financial year</w:t>
      </w:r>
      <w:r w:rsidRPr="004F3EBC">
        <w:rPr>
          <w:rFonts w:cstheme="minorHAnsi"/>
          <w:i/>
          <w:iCs/>
          <w:lang w:val="en-US"/>
        </w:rPr>
        <w:t xml:space="preserve"> was </w:t>
      </w:r>
      <w:r w:rsidRPr="004F3EBC">
        <w:rPr>
          <w:rFonts w:cstheme="minorHAnsi"/>
          <w:bCs/>
          <w:i/>
          <w:iCs/>
          <w:lang w:val="en-US"/>
        </w:rPr>
        <w:t>voted on and unanimously approved</w:t>
      </w:r>
      <w:r w:rsidRPr="004F3EBC">
        <w:rPr>
          <w:rFonts w:cstheme="minorHAnsi"/>
          <w:i/>
          <w:iCs/>
          <w:lang w:val="en-US"/>
        </w:rPr>
        <w:t xml:space="preserve"> by the General Assembly.</w:t>
      </w:r>
    </w:p>
    <w:p w14:paraId="41E6FA8B" w14:textId="77777777" w:rsidR="004F3EBC" w:rsidRDefault="004F3EBC" w:rsidP="004F3EBC">
      <w:pPr>
        <w:shd w:val="clear" w:color="auto" w:fill="FFFFFF"/>
        <w:spacing w:before="240" w:line="300" w:lineRule="exact"/>
        <w:rPr>
          <w:rFonts w:cstheme="minorHAnsi"/>
          <w:b/>
          <w:color w:val="000000"/>
          <w:lang w:val="en-US"/>
        </w:rPr>
      </w:pPr>
    </w:p>
    <w:p w14:paraId="55266D9A" w14:textId="77777777" w:rsidR="004F3EBC" w:rsidRDefault="004F3EBC" w:rsidP="004F3EBC">
      <w:pPr>
        <w:shd w:val="clear" w:color="auto" w:fill="FFFFFF"/>
        <w:spacing w:before="240" w:line="300" w:lineRule="exact"/>
        <w:rPr>
          <w:rFonts w:eastAsia="Times New Roman"/>
          <w:b/>
          <w:color w:val="000000"/>
          <w:lang w:val="en-GB" w:eastAsia="es-ES"/>
        </w:rPr>
      </w:pPr>
      <w:r>
        <w:rPr>
          <w:rFonts w:eastAsia="Times New Roman"/>
          <w:b/>
          <w:color w:val="000000"/>
          <w:lang w:val="en-GB" w:eastAsia="es-ES"/>
        </w:rPr>
        <w:t xml:space="preserve">7. </w:t>
      </w:r>
      <w:r w:rsidRPr="00C31380">
        <w:rPr>
          <w:rFonts w:eastAsia="Times New Roman"/>
          <w:b/>
          <w:color w:val="000000"/>
          <w:lang w:val="en-GB" w:eastAsia="es-ES"/>
        </w:rPr>
        <w:t>Brief presentation of planned activities by Affinity Groups</w:t>
      </w:r>
    </w:p>
    <w:p w14:paraId="3E47953F" w14:textId="77777777" w:rsidR="004F3EBC" w:rsidRPr="004F3EBC" w:rsidRDefault="004F3EBC" w:rsidP="004F3EBC">
      <w:pPr>
        <w:shd w:val="clear" w:color="auto" w:fill="FFFFFF"/>
        <w:spacing w:before="240" w:line="300" w:lineRule="exact"/>
        <w:rPr>
          <w:rFonts w:cstheme="minorHAnsi"/>
          <w:color w:val="000000"/>
          <w:lang w:val="en-US"/>
        </w:rPr>
      </w:pPr>
      <w:r w:rsidRPr="004F3EBC">
        <w:rPr>
          <w:rFonts w:cstheme="minorHAnsi"/>
          <w:color w:val="000000"/>
          <w:lang w:val="en-US"/>
        </w:rPr>
        <w:t>An introduction to the Affinity Groups is provided, highlighting their growing activity and engagement.</w:t>
      </w:r>
    </w:p>
    <w:p w14:paraId="5B3565BB" w14:textId="77777777" w:rsidR="004F3EBC" w:rsidRPr="004F3EBC" w:rsidRDefault="004F3EBC" w:rsidP="000B5D7F">
      <w:pPr>
        <w:numPr>
          <w:ilvl w:val="0"/>
          <w:numId w:val="11"/>
        </w:numPr>
        <w:shd w:val="clear" w:color="auto" w:fill="FFFFFF"/>
        <w:spacing w:before="240" w:line="300" w:lineRule="exact"/>
        <w:rPr>
          <w:rFonts w:cstheme="minorHAnsi"/>
          <w:color w:val="000000"/>
          <w:lang w:val="en-US"/>
        </w:rPr>
      </w:pPr>
      <w:r w:rsidRPr="004F3EBC">
        <w:rPr>
          <w:rFonts w:cstheme="minorHAnsi"/>
          <w:color w:val="000000"/>
          <w:lang w:val="en-US"/>
        </w:rPr>
        <w:t xml:space="preserve">The </w:t>
      </w:r>
      <w:r>
        <w:rPr>
          <w:rFonts w:cstheme="minorHAnsi"/>
          <w:bCs/>
          <w:color w:val="000000"/>
          <w:lang w:val="en-US"/>
        </w:rPr>
        <w:t>Culture and arts group</w:t>
      </w:r>
      <w:r w:rsidRPr="004F3EBC">
        <w:rPr>
          <w:rFonts w:cstheme="minorHAnsi"/>
          <w:color w:val="000000"/>
          <w:lang w:val="en-US"/>
        </w:rPr>
        <w:t xml:space="preserve"> shared its current work and invited wider participation.</w:t>
      </w:r>
    </w:p>
    <w:p w14:paraId="2A8C9A97" w14:textId="77777777" w:rsidR="004F3EBC" w:rsidRPr="00594367" w:rsidRDefault="004F3EBC" w:rsidP="000B5D7F">
      <w:pPr>
        <w:numPr>
          <w:ilvl w:val="0"/>
          <w:numId w:val="11"/>
        </w:numPr>
        <w:shd w:val="clear" w:color="auto" w:fill="FFFFFF"/>
        <w:spacing w:before="240" w:line="300" w:lineRule="exact"/>
        <w:rPr>
          <w:rFonts w:cstheme="minorHAnsi"/>
          <w:color w:val="000000"/>
          <w:lang w:val="en-US"/>
        </w:rPr>
      </w:pPr>
      <w:r w:rsidRPr="00594367">
        <w:rPr>
          <w:rFonts w:cstheme="minorHAnsi"/>
          <w:color w:val="000000"/>
          <w:lang w:val="en-US"/>
        </w:rPr>
        <w:t xml:space="preserve">The </w:t>
      </w:r>
      <w:r w:rsidR="00594367">
        <w:rPr>
          <w:rFonts w:cstheme="minorHAnsi"/>
          <w:bCs/>
          <w:color w:val="000000"/>
          <w:lang w:val="en-US"/>
        </w:rPr>
        <w:t>Social impact g</w:t>
      </w:r>
      <w:r w:rsidRPr="00594367">
        <w:rPr>
          <w:rFonts w:cstheme="minorHAnsi"/>
          <w:bCs/>
          <w:color w:val="000000"/>
          <w:lang w:val="en-US"/>
        </w:rPr>
        <w:t>roup</w:t>
      </w:r>
      <w:r w:rsidRPr="00594367">
        <w:rPr>
          <w:rFonts w:cstheme="minorHAnsi"/>
          <w:color w:val="000000"/>
          <w:lang w:val="en-US"/>
        </w:rPr>
        <w:t xml:space="preserve"> meets regularly, is working on a Special Issue and book project, and is exploring funding opportunities.</w:t>
      </w:r>
    </w:p>
    <w:p w14:paraId="6F135CA8" w14:textId="77777777" w:rsidR="004F3EBC" w:rsidRPr="004F3EBC" w:rsidRDefault="004F3EBC" w:rsidP="000B5D7F">
      <w:pPr>
        <w:numPr>
          <w:ilvl w:val="0"/>
          <w:numId w:val="11"/>
        </w:numPr>
        <w:shd w:val="clear" w:color="auto" w:fill="FFFFFF"/>
        <w:spacing w:before="240" w:line="300" w:lineRule="exact"/>
        <w:rPr>
          <w:rFonts w:cstheme="minorHAnsi"/>
          <w:color w:val="000000"/>
          <w:lang w:val="en-US"/>
        </w:rPr>
      </w:pPr>
      <w:r w:rsidRPr="00594367">
        <w:rPr>
          <w:rFonts w:cstheme="minorHAnsi"/>
          <w:color w:val="000000"/>
          <w:lang w:val="en-US"/>
        </w:rPr>
        <w:t xml:space="preserve">The </w:t>
      </w:r>
      <w:r w:rsidRPr="00594367">
        <w:rPr>
          <w:rFonts w:cstheme="minorHAnsi"/>
          <w:bCs/>
          <w:color w:val="000000"/>
          <w:lang w:val="en-US"/>
        </w:rPr>
        <w:t>Rural and Regional Perspectives Group</w:t>
      </w:r>
      <w:r w:rsidRPr="004F3EBC">
        <w:rPr>
          <w:rFonts w:cstheme="minorHAnsi"/>
          <w:color w:val="000000"/>
          <w:lang w:val="en-US"/>
        </w:rPr>
        <w:t>, launched at the 2023 EMES Conference, has 17 active members from 11 institutions across 9 countries. A research map and co-authored paper are in progress.</w:t>
      </w:r>
    </w:p>
    <w:p w14:paraId="54D69603" w14:textId="77777777" w:rsidR="004F3EBC" w:rsidRPr="004F3EBC" w:rsidRDefault="004F3EBC" w:rsidP="000B5D7F">
      <w:pPr>
        <w:numPr>
          <w:ilvl w:val="0"/>
          <w:numId w:val="11"/>
        </w:numPr>
        <w:shd w:val="clear" w:color="auto" w:fill="FFFFFF"/>
        <w:spacing w:before="240" w:line="300" w:lineRule="exact"/>
        <w:rPr>
          <w:rFonts w:cstheme="minorHAnsi"/>
          <w:color w:val="000000"/>
        </w:rPr>
      </w:pPr>
      <w:r w:rsidRPr="00594367">
        <w:rPr>
          <w:rFonts w:cstheme="minorHAnsi"/>
          <w:color w:val="000000"/>
          <w:lang w:val="en-US"/>
        </w:rPr>
        <w:t xml:space="preserve">The </w:t>
      </w:r>
      <w:r w:rsidRPr="00594367">
        <w:rPr>
          <w:rFonts w:cstheme="minorHAnsi"/>
          <w:bCs/>
          <w:color w:val="000000"/>
          <w:lang w:val="en-US"/>
        </w:rPr>
        <w:t>SEEd Group</w:t>
      </w:r>
      <w:r w:rsidRPr="00594367">
        <w:rPr>
          <w:rFonts w:cstheme="minorHAnsi"/>
          <w:color w:val="000000"/>
          <w:lang w:val="en-US"/>
        </w:rPr>
        <w:t xml:space="preserve"> focuses on education in the SE field, with 15 members. </w:t>
      </w:r>
      <w:r w:rsidRPr="00594367">
        <w:rPr>
          <w:rFonts w:cstheme="minorHAnsi"/>
          <w:color w:val="000000"/>
        </w:rPr>
        <w:t>Its next meeting is on 11 June 2024</w:t>
      </w:r>
      <w:r w:rsidRPr="004F3EBC">
        <w:rPr>
          <w:rFonts w:cstheme="minorHAnsi"/>
          <w:color w:val="000000"/>
        </w:rPr>
        <w:t>.</w:t>
      </w:r>
    </w:p>
    <w:p w14:paraId="4745CA08" w14:textId="77777777" w:rsidR="004F3EBC" w:rsidRPr="00594367" w:rsidRDefault="004F3EBC" w:rsidP="000B5D7F">
      <w:pPr>
        <w:numPr>
          <w:ilvl w:val="0"/>
          <w:numId w:val="11"/>
        </w:numPr>
        <w:shd w:val="clear" w:color="auto" w:fill="FFFFFF"/>
        <w:spacing w:before="240" w:line="300" w:lineRule="exact"/>
        <w:rPr>
          <w:rFonts w:cstheme="minorHAnsi"/>
          <w:color w:val="000000"/>
          <w:lang w:val="en-US"/>
        </w:rPr>
      </w:pPr>
      <w:r w:rsidRPr="004F3EBC">
        <w:rPr>
          <w:rFonts w:cstheme="minorHAnsi"/>
          <w:color w:val="000000"/>
          <w:lang w:val="en-US"/>
        </w:rPr>
        <w:t xml:space="preserve">The </w:t>
      </w:r>
      <w:r w:rsidRPr="00594367">
        <w:rPr>
          <w:rFonts w:cstheme="minorHAnsi"/>
          <w:bCs/>
          <w:color w:val="000000"/>
          <w:lang w:val="en-US"/>
        </w:rPr>
        <w:t xml:space="preserve">Central </w:t>
      </w:r>
      <w:r w:rsidR="00594367">
        <w:rPr>
          <w:rFonts w:cstheme="minorHAnsi"/>
          <w:bCs/>
          <w:color w:val="000000"/>
          <w:lang w:val="en-US"/>
        </w:rPr>
        <w:t xml:space="preserve">and Eastern </w:t>
      </w:r>
      <w:r w:rsidRPr="00594367">
        <w:rPr>
          <w:rFonts w:cstheme="minorHAnsi"/>
          <w:bCs/>
          <w:color w:val="000000"/>
          <w:lang w:val="en-US"/>
        </w:rPr>
        <w:t>Europe Group</w:t>
      </w:r>
      <w:r w:rsidRPr="004F3EBC">
        <w:rPr>
          <w:rFonts w:cstheme="minorHAnsi"/>
          <w:color w:val="000000"/>
          <w:lang w:val="en-US"/>
        </w:rPr>
        <w:t xml:space="preserve"> reported on past conference activity, shared publication ideas, and announced ongoing and planned funding applications. </w:t>
      </w:r>
      <w:r w:rsidRPr="00594367">
        <w:rPr>
          <w:rFonts w:cstheme="minorHAnsi"/>
          <w:color w:val="000000"/>
          <w:lang w:val="en-US"/>
        </w:rPr>
        <w:t>A follow-up meeting is scheduled for September.</w:t>
      </w:r>
    </w:p>
    <w:p w14:paraId="5B645FAF" w14:textId="77777777" w:rsidR="004F3EBC" w:rsidRPr="004F3EBC" w:rsidRDefault="004F3EBC" w:rsidP="004F3EBC">
      <w:pPr>
        <w:shd w:val="clear" w:color="auto" w:fill="FFFFFF"/>
        <w:spacing w:before="240" w:line="300" w:lineRule="exact"/>
        <w:rPr>
          <w:rFonts w:cstheme="minorHAnsi"/>
          <w:color w:val="000000"/>
          <w:lang w:val="en-US"/>
        </w:rPr>
      </w:pPr>
    </w:p>
    <w:p w14:paraId="34B7A10E" w14:textId="77777777" w:rsidR="0072453B" w:rsidRDefault="00594367" w:rsidP="004B0ED4">
      <w:pPr>
        <w:shd w:val="clear" w:color="auto" w:fill="FFFFFF"/>
        <w:spacing w:before="240" w:line="300" w:lineRule="exact"/>
        <w:rPr>
          <w:rFonts w:eastAsia="Times New Roman"/>
          <w:color w:val="000000"/>
          <w:lang w:val="en-GB" w:eastAsia="es-ES"/>
        </w:rPr>
      </w:pPr>
      <w:r>
        <w:rPr>
          <w:rFonts w:eastAsia="Times New Roman"/>
          <w:b/>
          <w:color w:val="000000"/>
          <w:lang w:val="en-GB" w:eastAsia="es-ES"/>
        </w:rPr>
        <w:t xml:space="preserve">8. </w:t>
      </w:r>
      <w:r w:rsidRPr="00C31380">
        <w:rPr>
          <w:rFonts w:eastAsia="Times New Roman"/>
          <w:b/>
          <w:color w:val="000000"/>
          <w:lang w:val="en-GB" w:eastAsia="es-ES"/>
        </w:rPr>
        <w:t>Update from the PhD network</w:t>
      </w:r>
      <w:r>
        <w:rPr>
          <w:rFonts w:eastAsia="Times New Roman"/>
          <w:b/>
          <w:color w:val="000000"/>
          <w:lang w:val="en-GB" w:eastAsia="es-ES"/>
        </w:rPr>
        <w:t xml:space="preserve"> </w:t>
      </w:r>
    </w:p>
    <w:p w14:paraId="03AA5FD2" w14:textId="77777777" w:rsidR="00594367" w:rsidRPr="00594367" w:rsidRDefault="00EA7856" w:rsidP="00594367">
      <w:pPr>
        <w:shd w:val="clear" w:color="auto" w:fill="FFFFFF"/>
        <w:spacing w:before="240" w:line="300" w:lineRule="exact"/>
        <w:rPr>
          <w:rFonts w:cstheme="minorHAnsi"/>
          <w:color w:val="000000"/>
          <w:lang w:val="en-US"/>
        </w:rPr>
      </w:pPr>
      <w:r w:rsidRPr="009F05D3">
        <w:rPr>
          <w:rFonts w:eastAsia="Times New Roman"/>
          <w:color w:val="000000"/>
          <w:lang w:val="en-GB" w:eastAsia="es-ES"/>
        </w:rPr>
        <w:t>Juliana Rodrigues</w:t>
      </w:r>
      <w:r w:rsidRPr="00594367">
        <w:rPr>
          <w:rFonts w:cstheme="minorHAnsi"/>
          <w:color w:val="000000"/>
          <w:lang w:val="en-US"/>
        </w:rPr>
        <w:t xml:space="preserve"> </w:t>
      </w:r>
      <w:r>
        <w:rPr>
          <w:rFonts w:cstheme="minorHAnsi"/>
          <w:color w:val="000000"/>
          <w:lang w:val="en-US"/>
        </w:rPr>
        <w:t xml:space="preserve">presents the update. </w:t>
      </w:r>
      <w:r w:rsidR="00594367" w:rsidRPr="00594367">
        <w:rPr>
          <w:rFonts w:cstheme="minorHAnsi"/>
          <w:color w:val="000000"/>
          <w:lang w:val="en-US"/>
        </w:rPr>
        <w:t xml:space="preserve">A new committee was elected at the Frankfurt Conference and is actively coordinating a vibrant network. A survey of PhD members was conducted to identify their needs. One successful initiative is the </w:t>
      </w:r>
      <w:r w:rsidR="00594367" w:rsidRPr="00594367">
        <w:rPr>
          <w:rFonts w:cstheme="minorHAnsi"/>
          <w:i/>
          <w:iCs/>
          <w:color w:val="000000"/>
          <w:lang w:val="en-US"/>
        </w:rPr>
        <w:t>PhD Thesis Café</w:t>
      </w:r>
      <w:r w:rsidR="00594367" w:rsidRPr="00594367">
        <w:rPr>
          <w:rFonts w:cstheme="minorHAnsi"/>
          <w:color w:val="000000"/>
          <w:lang w:val="en-US"/>
        </w:rPr>
        <w:t>, a weekly two-hour writing session held on Fridays, which has attracted 67 participants so far.</w:t>
      </w:r>
    </w:p>
    <w:p w14:paraId="3A2AA493" w14:textId="77777777" w:rsidR="00594367" w:rsidRPr="00594367" w:rsidRDefault="00594367" w:rsidP="00594367">
      <w:pPr>
        <w:shd w:val="clear" w:color="auto" w:fill="FFFFFF"/>
        <w:spacing w:before="240" w:line="300" w:lineRule="exact"/>
        <w:rPr>
          <w:rFonts w:cstheme="minorHAnsi"/>
          <w:color w:val="000000"/>
          <w:lang w:val="en-US"/>
        </w:rPr>
      </w:pPr>
      <w:r w:rsidRPr="00594367">
        <w:rPr>
          <w:rFonts w:cstheme="minorHAnsi"/>
          <w:color w:val="000000"/>
          <w:lang w:val="en-US"/>
        </w:rPr>
        <w:t xml:space="preserve">Several PhD webinars have been organized, covering topics such as social entrepreneurship and research methods (qualitative and quantitative). The </w:t>
      </w:r>
      <w:r w:rsidRPr="00594367">
        <w:rPr>
          <w:rFonts w:cstheme="minorHAnsi"/>
          <w:i/>
          <w:iCs/>
          <w:color w:val="000000"/>
          <w:lang w:val="en-US"/>
        </w:rPr>
        <w:t>EMES Junior Blog</w:t>
      </w:r>
      <w:r w:rsidRPr="00594367">
        <w:rPr>
          <w:rFonts w:cstheme="minorHAnsi"/>
          <w:color w:val="000000"/>
          <w:lang w:val="en-US"/>
        </w:rPr>
        <w:t xml:space="preserve"> is being relaunched, and a “Meet Your Colleagues” webinar is planned ahead of the upcoming PhD Summer School.</w:t>
      </w:r>
    </w:p>
    <w:p w14:paraId="10F87877" w14:textId="77777777" w:rsidR="00594367" w:rsidRDefault="00594367" w:rsidP="00594367">
      <w:pPr>
        <w:shd w:val="clear" w:color="auto" w:fill="FFFFFF"/>
        <w:spacing w:before="240" w:line="300" w:lineRule="exact"/>
        <w:rPr>
          <w:rFonts w:cstheme="minorHAnsi"/>
          <w:color w:val="000000"/>
          <w:lang w:val="en-US"/>
        </w:rPr>
      </w:pPr>
      <w:r w:rsidRPr="00594367">
        <w:rPr>
          <w:rFonts w:cstheme="minorHAnsi"/>
          <w:color w:val="000000"/>
          <w:lang w:val="en-US"/>
        </w:rPr>
        <w:t>A mentoring programme connecting the EMES Early Career Researchers and PhD Community is also being launched.</w:t>
      </w:r>
    </w:p>
    <w:p w14:paraId="273237A3" w14:textId="77777777" w:rsidR="00EA7856" w:rsidRPr="00594367" w:rsidRDefault="00EA7856" w:rsidP="00594367">
      <w:pPr>
        <w:shd w:val="clear" w:color="auto" w:fill="FFFFFF"/>
        <w:spacing w:before="240" w:line="300" w:lineRule="exact"/>
        <w:rPr>
          <w:rFonts w:cstheme="minorHAnsi"/>
          <w:color w:val="000000"/>
          <w:lang w:val="en-US"/>
        </w:rPr>
      </w:pPr>
    </w:p>
    <w:p w14:paraId="4C8D29DA" w14:textId="77777777" w:rsidR="00594367" w:rsidRDefault="00594367" w:rsidP="004B0ED4">
      <w:pPr>
        <w:shd w:val="clear" w:color="auto" w:fill="FFFFFF"/>
        <w:spacing w:before="240" w:line="300" w:lineRule="exact"/>
        <w:rPr>
          <w:rFonts w:eastAsia="Times New Roman"/>
          <w:b/>
          <w:color w:val="000000"/>
          <w:lang w:val="en-GB" w:eastAsia="es-ES"/>
        </w:rPr>
      </w:pPr>
      <w:r>
        <w:rPr>
          <w:rFonts w:eastAsia="Times New Roman"/>
          <w:b/>
          <w:color w:val="000000"/>
          <w:lang w:val="en-GB" w:eastAsia="es-ES"/>
        </w:rPr>
        <w:t xml:space="preserve">9. </w:t>
      </w:r>
      <w:r w:rsidRPr="00C31380">
        <w:rPr>
          <w:rFonts w:eastAsia="Times New Roman"/>
          <w:b/>
          <w:color w:val="000000"/>
          <w:lang w:val="en-GB" w:eastAsia="es-ES"/>
        </w:rPr>
        <w:t>Discussion on research avenues</w:t>
      </w:r>
    </w:p>
    <w:p w14:paraId="5E8B6E87" w14:textId="77777777" w:rsidR="00594367" w:rsidRPr="00594367" w:rsidRDefault="00EA7856" w:rsidP="00594367">
      <w:pPr>
        <w:shd w:val="clear" w:color="auto" w:fill="FFFFFF"/>
        <w:spacing w:before="240" w:line="300" w:lineRule="exact"/>
        <w:rPr>
          <w:rFonts w:cstheme="minorHAnsi"/>
          <w:color w:val="000000"/>
          <w:lang w:val="en-US"/>
        </w:rPr>
      </w:pPr>
      <w:r>
        <w:rPr>
          <w:rFonts w:cstheme="minorHAnsi"/>
          <w:color w:val="000000"/>
          <w:lang w:val="en-US"/>
        </w:rPr>
        <w:t>Lucas Olmedo, on behalf of t</w:t>
      </w:r>
      <w:r w:rsidR="00594367" w:rsidRPr="00594367">
        <w:rPr>
          <w:rFonts w:cstheme="minorHAnsi"/>
          <w:color w:val="000000"/>
          <w:lang w:val="en-US"/>
        </w:rPr>
        <w:t>he EMES Research Committee conducted a survey within the Affinity Group to shape the current and future research agenda. Key research themes and horizontal networks were identified to support project development and funding partnerships. The research is predominantly qualitative, with some quantitative analysis.</w:t>
      </w:r>
    </w:p>
    <w:p w14:paraId="261C252F" w14:textId="77777777" w:rsidR="00594367" w:rsidRPr="00594367" w:rsidRDefault="00594367" w:rsidP="00594367">
      <w:pPr>
        <w:shd w:val="clear" w:color="auto" w:fill="FFFFFF"/>
        <w:spacing w:before="240" w:line="300" w:lineRule="exact"/>
        <w:rPr>
          <w:rFonts w:cstheme="minorHAnsi"/>
          <w:color w:val="000000"/>
          <w:lang w:val="en-US"/>
        </w:rPr>
      </w:pPr>
      <w:r w:rsidRPr="00594367">
        <w:rPr>
          <w:rFonts w:cstheme="minorHAnsi"/>
          <w:color w:val="000000"/>
          <w:lang w:val="en-US"/>
        </w:rPr>
        <w:t>The committee recommends stronger internal synergies—collaborating with the PhD Committee and Affinity Groups—to better map, profile, and expand EMES research activities. This work will also help guide future conference themes and support the broader network.</w:t>
      </w:r>
    </w:p>
    <w:p w14:paraId="20CB4462" w14:textId="77777777" w:rsidR="00594367" w:rsidRDefault="00594367" w:rsidP="00594367">
      <w:pPr>
        <w:shd w:val="clear" w:color="auto" w:fill="FFFFFF"/>
        <w:spacing w:before="240" w:line="300" w:lineRule="exact"/>
        <w:rPr>
          <w:rFonts w:cstheme="minorHAnsi"/>
          <w:color w:val="000000"/>
          <w:lang w:val="en-US"/>
        </w:rPr>
      </w:pPr>
      <w:r w:rsidRPr="00594367">
        <w:rPr>
          <w:rFonts w:cstheme="minorHAnsi"/>
          <w:color w:val="000000"/>
          <w:lang w:val="en-US"/>
        </w:rPr>
        <w:t>Additionally, Mil</w:t>
      </w:r>
      <w:r w:rsidR="00EA7856">
        <w:rPr>
          <w:rFonts w:cstheme="minorHAnsi"/>
          <w:color w:val="000000"/>
          <w:lang w:val="en-US"/>
        </w:rPr>
        <w:t>lá</w:t>
      </w:r>
      <w:r w:rsidRPr="00594367">
        <w:rPr>
          <w:rFonts w:cstheme="minorHAnsi"/>
          <w:color w:val="000000"/>
          <w:lang w:val="en-US"/>
        </w:rPr>
        <w:t>n D</w:t>
      </w:r>
      <w:r w:rsidR="00EA7856">
        <w:rPr>
          <w:rFonts w:cstheme="minorHAnsi"/>
          <w:color w:val="000000"/>
          <w:lang w:val="en-US"/>
        </w:rPr>
        <w:t>í</w:t>
      </w:r>
      <w:r w:rsidRPr="00594367">
        <w:rPr>
          <w:rFonts w:cstheme="minorHAnsi"/>
          <w:color w:val="000000"/>
          <w:lang w:val="en-US"/>
        </w:rPr>
        <w:t>az-Foncea presented research on inter-cooperation in the social economy, aiming to provide empirical data on the economic density and integration within the SSE sector.</w:t>
      </w:r>
    </w:p>
    <w:p w14:paraId="310B21F1" w14:textId="77777777" w:rsidR="00EA7856" w:rsidRDefault="00EA7856" w:rsidP="00594367">
      <w:pPr>
        <w:shd w:val="clear" w:color="auto" w:fill="FFFFFF"/>
        <w:spacing w:before="240" w:line="300" w:lineRule="exact"/>
        <w:rPr>
          <w:rFonts w:cstheme="minorHAnsi"/>
          <w:color w:val="000000"/>
          <w:lang w:val="en-US"/>
        </w:rPr>
      </w:pPr>
    </w:p>
    <w:p w14:paraId="1321F930" w14:textId="77777777" w:rsidR="00594367" w:rsidRDefault="00594367" w:rsidP="00594367">
      <w:pPr>
        <w:shd w:val="clear" w:color="auto" w:fill="FFFFFF"/>
        <w:spacing w:before="240" w:line="300" w:lineRule="exact"/>
        <w:rPr>
          <w:rFonts w:eastAsia="Times New Roman"/>
          <w:b/>
          <w:color w:val="000000"/>
          <w:lang w:val="en-GB" w:eastAsia="es-ES"/>
        </w:rPr>
      </w:pPr>
      <w:r>
        <w:rPr>
          <w:rFonts w:eastAsia="Times New Roman"/>
          <w:b/>
          <w:color w:val="000000"/>
          <w:lang w:val="en-GB" w:eastAsia="es-ES"/>
        </w:rPr>
        <w:t xml:space="preserve">10. </w:t>
      </w:r>
      <w:r w:rsidRPr="00C31380">
        <w:rPr>
          <w:rFonts w:eastAsia="Times New Roman"/>
          <w:b/>
          <w:color w:val="000000"/>
          <w:lang w:val="en-GB" w:eastAsia="es-ES"/>
        </w:rPr>
        <w:t>Other news for and from members</w:t>
      </w:r>
      <w:r>
        <w:rPr>
          <w:rFonts w:eastAsia="Times New Roman"/>
          <w:b/>
          <w:color w:val="000000"/>
          <w:lang w:val="en-GB" w:eastAsia="es-ES"/>
        </w:rPr>
        <w:t xml:space="preserve">  </w:t>
      </w:r>
    </w:p>
    <w:p w14:paraId="196169BA" w14:textId="77777777" w:rsidR="00594367" w:rsidRDefault="00594367" w:rsidP="00594367">
      <w:pPr>
        <w:shd w:val="clear" w:color="auto" w:fill="FFFFFF"/>
        <w:spacing w:before="240" w:line="300" w:lineRule="exact"/>
        <w:rPr>
          <w:rFonts w:cstheme="minorHAnsi"/>
          <w:color w:val="000000"/>
          <w:lang w:val="en-US"/>
        </w:rPr>
      </w:pPr>
      <w:r>
        <w:rPr>
          <w:rFonts w:cstheme="minorHAnsi"/>
          <w:color w:val="000000"/>
          <w:lang w:val="en-US"/>
        </w:rPr>
        <w:t>B</w:t>
      </w:r>
      <w:r w:rsidRPr="00594367">
        <w:rPr>
          <w:rFonts w:cstheme="minorHAnsi"/>
          <w:color w:val="000000"/>
          <w:lang w:val="en-US"/>
        </w:rPr>
        <w:t>rief updates and opportunities were shared, highlighting ongoing projects, collaborations, and upcoming events relevant to the EMES community. Members were encouraged to continue exchanging news and engaging actively.</w:t>
      </w:r>
    </w:p>
    <w:p w14:paraId="4921BC64" w14:textId="77777777" w:rsidR="00EA7856" w:rsidRDefault="00EA7856" w:rsidP="00594367">
      <w:pPr>
        <w:shd w:val="clear" w:color="auto" w:fill="FFFFFF"/>
        <w:spacing w:before="240" w:line="300" w:lineRule="exact"/>
        <w:rPr>
          <w:rFonts w:cstheme="minorHAnsi"/>
          <w:color w:val="000000"/>
          <w:lang w:val="en-US"/>
        </w:rPr>
      </w:pPr>
    </w:p>
    <w:p w14:paraId="2E452E88" w14:textId="77777777" w:rsidR="00594367" w:rsidRDefault="00594367" w:rsidP="00594367">
      <w:pPr>
        <w:shd w:val="clear" w:color="auto" w:fill="FFFFFF"/>
        <w:spacing w:before="240" w:line="300" w:lineRule="exact"/>
        <w:rPr>
          <w:rFonts w:eastAsia="Times New Roman"/>
          <w:b/>
          <w:color w:val="000000"/>
          <w:lang w:val="en-US" w:eastAsia="es-ES"/>
        </w:rPr>
      </w:pPr>
      <w:r>
        <w:rPr>
          <w:rFonts w:eastAsia="Times New Roman"/>
          <w:b/>
          <w:color w:val="000000"/>
          <w:lang w:val="en-US" w:eastAsia="es-ES"/>
        </w:rPr>
        <w:t xml:space="preserve">11. </w:t>
      </w:r>
      <w:r w:rsidRPr="00C31380">
        <w:rPr>
          <w:rFonts w:eastAsia="Times New Roman"/>
          <w:b/>
          <w:color w:val="000000"/>
          <w:lang w:val="en-US" w:eastAsia="es-ES"/>
        </w:rPr>
        <w:t>Next Ordinary General Assembly</w:t>
      </w:r>
      <w:r>
        <w:rPr>
          <w:rFonts w:eastAsia="Times New Roman"/>
          <w:b/>
          <w:color w:val="000000"/>
          <w:lang w:val="en-US" w:eastAsia="es-ES"/>
        </w:rPr>
        <w:t xml:space="preserve"> </w:t>
      </w:r>
    </w:p>
    <w:p w14:paraId="2F16E7F5" w14:textId="77777777" w:rsidR="00594367" w:rsidRPr="0072453B" w:rsidRDefault="00594367" w:rsidP="004B0ED4">
      <w:pPr>
        <w:shd w:val="clear" w:color="auto" w:fill="FFFFFF"/>
        <w:spacing w:before="240" w:line="300" w:lineRule="exact"/>
        <w:rPr>
          <w:rFonts w:cstheme="minorHAnsi"/>
          <w:color w:val="000000"/>
          <w:lang w:val="en-US"/>
        </w:rPr>
      </w:pPr>
      <w:r w:rsidRPr="00594367">
        <w:rPr>
          <w:rFonts w:cstheme="minorHAnsi"/>
          <w:color w:val="000000"/>
          <w:lang w:val="en-US"/>
        </w:rPr>
        <w:t xml:space="preserve">The meeting concluded with key announcements: the upcoming Training School will take place in Trento, and preparations are underway for the next EMES Conference in Rotterdam. The next General Assembly </w:t>
      </w:r>
      <w:r w:rsidR="004933BE">
        <w:rPr>
          <w:rFonts w:cstheme="minorHAnsi"/>
          <w:color w:val="000000"/>
          <w:lang w:val="en-US"/>
        </w:rPr>
        <w:t>formal invitation will be sent</w:t>
      </w:r>
      <w:r w:rsidR="00EA7856">
        <w:rPr>
          <w:rFonts w:cstheme="minorHAnsi"/>
          <w:color w:val="000000"/>
          <w:lang w:val="en-US"/>
        </w:rPr>
        <w:t xml:space="preserve"> via email</w:t>
      </w:r>
      <w:r w:rsidR="004933BE">
        <w:rPr>
          <w:rFonts w:cstheme="minorHAnsi"/>
          <w:color w:val="000000"/>
          <w:lang w:val="en-US"/>
        </w:rPr>
        <w:t xml:space="preserve">. </w:t>
      </w:r>
    </w:p>
    <w:sectPr w:rsidR="00594367" w:rsidRPr="0072453B" w:rsidSect="00205682">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8DAAA3" w15:done="0"/>
  <w15:commentEx w15:paraId="7E7519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B5234" w16cex:dateUtc="2023-06-07T17:00:00Z"/>
  <w16cex:commentExtensible w16cex:durableId="282B4E18" w16cex:dateUtc="2023-06-07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DAAA3" w16cid:durableId="282B5234"/>
  <w16cid:commentId w16cid:paraId="7E751942" w16cid:durableId="282B4E1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4C1B43F" w14:textId="77777777" w:rsidR="004E33A5" w:rsidRDefault="004E33A5" w:rsidP="00006222">
      <w:r>
        <w:separator/>
      </w:r>
    </w:p>
  </w:endnote>
  <w:endnote w:type="continuationSeparator" w:id="0">
    <w:p w14:paraId="19ED561E" w14:textId="77777777" w:rsidR="004E33A5" w:rsidRDefault="004E33A5" w:rsidP="0000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Ubuntu">
    <w:altName w:val="Andale Mono"/>
    <w:charset w:val="00"/>
    <w:family w:val="auto"/>
    <w:pitch w:val="variable"/>
    <w:sig w:usb0="E00002FF" w:usb1="5000205B" w:usb2="00000000" w:usb3="00000000" w:csb0="0000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rPr>
        <w:rStyle w:val="Nmerodepgina"/>
      </w:rPr>
      <w:id w:val="-109673961"/>
      <w:docPartObj>
        <w:docPartGallery w:val="Page Numbers (Bottom of Page)"/>
        <w:docPartUnique/>
      </w:docPartObj>
    </w:sdtPr>
    <w:sdtEndPr>
      <w:rPr>
        <w:rStyle w:val="Nmerodepgina"/>
      </w:rPr>
    </w:sdtEndPr>
    <w:sdtContent>
      <w:p w14:paraId="6876E6B8" w14:textId="77777777" w:rsidR="004E33A5" w:rsidRDefault="004E33A5" w:rsidP="00C12A8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47E1A74" w14:textId="77777777" w:rsidR="004E33A5" w:rsidRDefault="004E33A5" w:rsidP="00006222">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rPr>
        <w:rStyle w:val="Nmerodepgina"/>
      </w:rPr>
      <w:id w:val="117508449"/>
      <w:docPartObj>
        <w:docPartGallery w:val="Page Numbers (Bottom of Page)"/>
        <w:docPartUnique/>
      </w:docPartObj>
    </w:sdtPr>
    <w:sdtEndPr>
      <w:rPr>
        <w:rStyle w:val="Nmerodepgina"/>
      </w:rPr>
    </w:sdtEndPr>
    <w:sdtContent>
      <w:p w14:paraId="2701F4EB" w14:textId="77777777" w:rsidR="004E33A5" w:rsidRDefault="004E33A5" w:rsidP="00C12A8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DA5582">
          <w:rPr>
            <w:rStyle w:val="Nmerodepgina"/>
            <w:noProof/>
          </w:rPr>
          <w:t>1</w:t>
        </w:r>
        <w:r>
          <w:rPr>
            <w:rStyle w:val="Nmerodepgina"/>
          </w:rPr>
          <w:fldChar w:fldCharType="end"/>
        </w:r>
      </w:p>
    </w:sdtContent>
  </w:sdt>
  <w:p w14:paraId="111DAEFF" w14:textId="77777777" w:rsidR="004E33A5" w:rsidRDefault="004E33A5" w:rsidP="00006222">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DD92FE6" w14:textId="77777777" w:rsidR="004E33A5" w:rsidRDefault="004E33A5" w:rsidP="00006222">
      <w:r>
        <w:separator/>
      </w:r>
    </w:p>
  </w:footnote>
  <w:footnote w:type="continuationSeparator" w:id="0">
    <w:p w14:paraId="46974A60" w14:textId="77777777" w:rsidR="004E33A5" w:rsidRDefault="004E33A5" w:rsidP="000062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93EDEA" w14:textId="77777777" w:rsidR="004E33A5" w:rsidRDefault="00DA5582" w:rsidP="00232F3C">
    <w:pPr>
      <w:pStyle w:val="Encabezado"/>
      <w:jc w:val="center"/>
    </w:pPr>
    <w:r>
      <w:rPr>
        <w:noProof/>
        <w:lang w:eastAsia="es-ES"/>
      </w:rPr>
      <w:pict w14:anchorId="3317F4D4">
        <v:shapetype id="_x0000_t202" coordsize="21600,21600" o:spt="202" path="m0,0l0,21600,21600,21600,21600,0xe">
          <v:stroke joinstyle="miter"/>
          <v:path gradientshapeok="t" o:connecttype="rect"/>
        </v:shapetype>
        <v:shape id="Text Box 1" o:spid="_x0000_s1030" type="#_x0000_t202" style="position:absolute;left:0;text-align:left;margin-left:54pt;margin-top:46.7pt;width:333pt;height:24.7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" filled="f" stroked="f">
          <v:textbox>
            <w:txbxContent>
              <w:p w14:paraId="2153685E" w14:textId="77777777" w:rsidR="004E33A5" w:rsidRPr="008E0E51" w:rsidRDefault="004E33A5" w:rsidP="00E11397">
                <w:pPr>
                  <w:pStyle w:val="Ttulo"/>
                  <w:pBdr>
                    <w:bottom w:val="none" w:sz="0" w:space="0" w:color="auto"/>
                  </w:pBdr>
                  <w:spacing w:after="0"/>
                  <w:jc w:val="center"/>
                  <w:rPr>
                    <w:rFonts w:ascii="Calibri" w:eastAsia="Arial Unicode MS" w:hAnsi="Calibri" w:cs="Arial"/>
                    <w:color w:val="auto"/>
                    <w:sz w:val="14"/>
                    <w:lang w:val="en-US"/>
                  </w:rPr>
                </w:pPr>
                <w:r w:rsidRPr="00126D42">
                  <w:rPr>
                    <w:rFonts w:ascii="Calibri" w:eastAsia="Arial Unicode MS" w:hAnsi="Calibri" w:cs="Arial"/>
                    <w:color w:val="auto"/>
                    <w:sz w:val="14"/>
                    <w:lang w:val="en-US"/>
                  </w:rPr>
                  <w:t xml:space="preserve">EMES International Research Network ASBL ·  </w:t>
                </w:r>
                <w:r w:rsidRPr="008E0E51">
                  <w:rPr>
                    <w:rFonts w:ascii="Calibri" w:eastAsia="Arial Unicode MS" w:hAnsi="Calibri" w:cs="Arial"/>
                    <w:color w:val="auto"/>
                    <w:sz w:val="14"/>
                    <w:lang w:val="en-US"/>
                  </w:rPr>
                  <w:t>Enterprise number: 478.267.210</w:t>
                </w:r>
              </w:p>
              <w:p w14:paraId="17D7A4E2" w14:textId="77777777" w:rsidR="004E33A5" w:rsidRPr="008E0E51" w:rsidRDefault="004E33A5" w:rsidP="00E11397">
                <w:pPr>
                  <w:jc w:val="center"/>
                  <w:rPr>
                    <w:rFonts w:ascii="Calibri" w:hAnsi="Calibri"/>
                    <w:sz w:val="14"/>
                    <w:lang w:val="de-DE"/>
                  </w:rPr>
                </w:pPr>
                <w:r>
                  <w:rPr>
                    <w:rFonts w:ascii="Calibri" w:eastAsia="Arial Unicode MS" w:hAnsi="Calibri" w:cs="Arial"/>
                    <w:sz w:val="14"/>
                    <w:szCs w:val="20"/>
                    <w:lang w:val="en-GB"/>
                  </w:rPr>
                  <w:t>HE-U</w:t>
                </w:r>
                <w:r w:rsidRPr="008E0E51">
                  <w:rPr>
                    <w:rFonts w:ascii="Calibri" w:eastAsia="Arial Unicode MS" w:hAnsi="Calibri" w:cs="Arial"/>
                    <w:sz w:val="14"/>
                    <w:szCs w:val="20"/>
                    <w:lang w:val="en-GB"/>
                  </w:rPr>
                  <w:t>L</w:t>
                </w:r>
                <w:r>
                  <w:rPr>
                    <w:rFonts w:ascii="Calibri" w:eastAsia="Arial Unicode MS" w:hAnsi="Calibri" w:cs="Arial"/>
                    <w:sz w:val="14"/>
                    <w:szCs w:val="20"/>
                    <w:lang w:val="en-GB"/>
                  </w:rPr>
                  <w:t xml:space="preserve">g </w:t>
                </w:r>
                <w:r w:rsidRPr="008E0E51">
                  <w:rPr>
                    <w:rFonts w:ascii="Calibri" w:eastAsia="Arial Unicode MS" w:hAnsi="Calibri" w:cs="Arial"/>
                    <w:sz w:val="14"/>
                    <w:lang w:val="en-GB"/>
                  </w:rPr>
                  <w:t xml:space="preserve">• </w:t>
                </w:r>
                <w:r>
                  <w:rPr>
                    <w:rFonts w:ascii="Calibri" w:eastAsia="Arial Unicode MS" w:hAnsi="Calibri" w:cs="Arial"/>
                    <w:sz w:val="14"/>
                    <w:lang w:val="en-GB"/>
                  </w:rPr>
                  <w:t xml:space="preserve">14 Rue Louvrex, box 20 </w:t>
                </w:r>
                <w:r w:rsidRPr="008E0E51">
                  <w:rPr>
                    <w:rFonts w:ascii="Calibri" w:eastAsia="Arial Unicode MS" w:hAnsi="Calibri" w:cs="Arial"/>
                    <w:sz w:val="14"/>
                    <w:lang w:val="de-DE"/>
                  </w:rPr>
                  <w:t xml:space="preserve"> •  </w:t>
                </w:r>
                <w:r w:rsidRPr="008E0E51">
                  <w:rPr>
                    <w:rFonts w:ascii="Calibri" w:eastAsia="Arial Unicode MS" w:hAnsi="Calibri" w:cs="Arial"/>
                    <w:sz w:val="14"/>
                    <w:szCs w:val="20"/>
                    <w:lang w:val="de-DE"/>
                  </w:rPr>
                  <w:t>4000 Liege (Belgium)</w:t>
                </w:r>
              </w:p>
            </w:txbxContent>
          </v:textbox>
        </v:shape>
      </w:pict>
    </w:r>
    <w:r w:rsidR="004E33A5">
      <w:rPr>
        <w:noProof/>
        <w:lang w:eastAsia="es-ES"/>
      </w:rPr>
      <w:drawing>
        <wp:inline distT="0" distB="0" distL="0" distR="0" wp14:anchorId="39182628" wp14:editId="6E7CAEC2">
          <wp:extent cx="2899671" cy="786663"/>
          <wp:effectExtent l="0" t="0" r="0" b="1270"/>
          <wp:docPr id="2" name="Picture 1" descr="Descripción: EMES_logo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EMES_logo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9671" cy="786663"/>
                  </a:xfrm>
                  <a:prstGeom prst="rect">
                    <a:avLst/>
                  </a:prstGeom>
                  <a:noFill/>
                  <a:ln>
                    <a:noFill/>
                  </a:ln>
                </pic:spPr>
              </pic:pic>
            </a:graphicData>
          </a:graphic>
        </wp:inline>
      </w:drawing>
    </w:r>
  </w:p>
  <w:p w14:paraId="6F1B0B1D" w14:textId="77777777" w:rsidR="004E33A5" w:rsidRDefault="004E33A5">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02A0CB4"/>
    <w:multiLevelType w:val="multilevel"/>
    <w:tmpl w:val="F9528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F041C"/>
    <w:multiLevelType w:val="multilevel"/>
    <w:tmpl w:val="895E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E3812"/>
    <w:multiLevelType w:val="multilevel"/>
    <w:tmpl w:val="AFFE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00B04"/>
    <w:multiLevelType w:val="multilevel"/>
    <w:tmpl w:val="9E24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75C24"/>
    <w:multiLevelType w:val="hybridMultilevel"/>
    <w:tmpl w:val="1A50E55A"/>
    <w:lvl w:ilvl="0" w:tplc="DBE46F3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30990BC5"/>
    <w:multiLevelType w:val="multilevel"/>
    <w:tmpl w:val="523E6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6025A4"/>
    <w:multiLevelType w:val="multilevel"/>
    <w:tmpl w:val="98A0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4233E8"/>
    <w:multiLevelType w:val="multilevel"/>
    <w:tmpl w:val="19CC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690C69"/>
    <w:multiLevelType w:val="multilevel"/>
    <w:tmpl w:val="88B86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F62675"/>
    <w:multiLevelType w:val="hybridMultilevel"/>
    <w:tmpl w:val="BF92E69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9FA77E1"/>
    <w:multiLevelType w:val="multilevel"/>
    <w:tmpl w:val="8C122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0"/>
  </w:num>
  <w:num w:numId="4">
    <w:abstractNumId w:val="8"/>
  </w:num>
  <w:num w:numId="5">
    <w:abstractNumId w:val="0"/>
  </w:num>
  <w:num w:numId="6">
    <w:abstractNumId w:val="6"/>
  </w:num>
  <w:num w:numId="7">
    <w:abstractNumId w:val="3"/>
  </w:num>
  <w:num w:numId="8">
    <w:abstractNumId w:val="1"/>
  </w:num>
  <w:num w:numId="9">
    <w:abstractNumId w:val="5"/>
  </w:num>
  <w:num w:numId="10">
    <w:abstractNumId w:val="7"/>
  </w:num>
  <w:num w:numId="11">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RELLA Francesca">
    <w15:presenceInfo w15:providerId="AD" w15:userId="S::francesca.petrella@univ-amu.fr::85639a23-69d9-4c85-833a-0f9699bfbb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hdrShapeDefaults>
    <o:shapedefaults v:ext="edit" spidmax="2055"/>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5C03D5"/>
    <w:rsid w:val="00006222"/>
    <w:rsid w:val="00014843"/>
    <w:rsid w:val="00030EB1"/>
    <w:rsid w:val="0003550F"/>
    <w:rsid w:val="00036106"/>
    <w:rsid w:val="0005478F"/>
    <w:rsid w:val="00080456"/>
    <w:rsid w:val="00087587"/>
    <w:rsid w:val="00093B9A"/>
    <w:rsid w:val="000940EB"/>
    <w:rsid w:val="000B1E84"/>
    <w:rsid w:val="000B5D7F"/>
    <w:rsid w:val="000D10E5"/>
    <w:rsid w:val="000E123B"/>
    <w:rsid w:val="000E16F4"/>
    <w:rsid w:val="000E2E88"/>
    <w:rsid w:val="000E7820"/>
    <w:rsid w:val="000F2FE5"/>
    <w:rsid w:val="000F3822"/>
    <w:rsid w:val="00105CAF"/>
    <w:rsid w:val="0013005A"/>
    <w:rsid w:val="00137333"/>
    <w:rsid w:val="00143AA5"/>
    <w:rsid w:val="0016399D"/>
    <w:rsid w:val="00170B27"/>
    <w:rsid w:val="00177040"/>
    <w:rsid w:val="00192657"/>
    <w:rsid w:val="001B38E2"/>
    <w:rsid w:val="001C20EC"/>
    <w:rsid w:val="001C3305"/>
    <w:rsid w:val="001C42BB"/>
    <w:rsid w:val="001C4915"/>
    <w:rsid w:val="001F0A99"/>
    <w:rsid w:val="001F3852"/>
    <w:rsid w:val="00201F44"/>
    <w:rsid w:val="00201FAD"/>
    <w:rsid w:val="002027E5"/>
    <w:rsid w:val="00204A11"/>
    <w:rsid w:val="00205682"/>
    <w:rsid w:val="00217D4B"/>
    <w:rsid w:val="00221AD6"/>
    <w:rsid w:val="00221AEC"/>
    <w:rsid w:val="00232F3C"/>
    <w:rsid w:val="00241DA6"/>
    <w:rsid w:val="00250A11"/>
    <w:rsid w:val="0025110C"/>
    <w:rsid w:val="00252389"/>
    <w:rsid w:val="0025308B"/>
    <w:rsid w:val="00254E96"/>
    <w:rsid w:val="002864A3"/>
    <w:rsid w:val="002867C1"/>
    <w:rsid w:val="002A1747"/>
    <w:rsid w:val="002A47CD"/>
    <w:rsid w:val="002C2826"/>
    <w:rsid w:val="002C4753"/>
    <w:rsid w:val="002E0493"/>
    <w:rsid w:val="002E3D64"/>
    <w:rsid w:val="002F2798"/>
    <w:rsid w:val="002F2AAF"/>
    <w:rsid w:val="00326445"/>
    <w:rsid w:val="00330EC3"/>
    <w:rsid w:val="0033133B"/>
    <w:rsid w:val="003340A5"/>
    <w:rsid w:val="003501BC"/>
    <w:rsid w:val="0035447C"/>
    <w:rsid w:val="003561A9"/>
    <w:rsid w:val="0035727B"/>
    <w:rsid w:val="00373431"/>
    <w:rsid w:val="00375843"/>
    <w:rsid w:val="00384E8A"/>
    <w:rsid w:val="003909D8"/>
    <w:rsid w:val="00390C8D"/>
    <w:rsid w:val="00396353"/>
    <w:rsid w:val="003B5881"/>
    <w:rsid w:val="003C46CA"/>
    <w:rsid w:val="003E5C27"/>
    <w:rsid w:val="003F41CA"/>
    <w:rsid w:val="004162DA"/>
    <w:rsid w:val="0042145A"/>
    <w:rsid w:val="00441217"/>
    <w:rsid w:val="0045215D"/>
    <w:rsid w:val="0048017B"/>
    <w:rsid w:val="004933BE"/>
    <w:rsid w:val="004A7D87"/>
    <w:rsid w:val="004B0ED4"/>
    <w:rsid w:val="004B1848"/>
    <w:rsid w:val="004B5DF6"/>
    <w:rsid w:val="004B7613"/>
    <w:rsid w:val="004C3D66"/>
    <w:rsid w:val="004E134B"/>
    <w:rsid w:val="004E1A81"/>
    <w:rsid w:val="004E33A5"/>
    <w:rsid w:val="004F03EC"/>
    <w:rsid w:val="004F239B"/>
    <w:rsid w:val="004F2F5F"/>
    <w:rsid w:val="004F3EBC"/>
    <w:rsid w:val="00502006"/>
    <w:rsid w:val="0052093C"/>
    <w:rsid w:val="0053122E"/>
    <w:rsid w:val="005568E5"/>
    <w:rsid w:val="0057003D"/>
    <w:rsid w:val="00571BC9"/>
    <w:rsid w:val="00576E5B"/>
    <w:rsid w:val="00584344"/>
    <w:rsid w:val="00594367"/>
    <w:rsid w:val="005B36EB"/>
    <w:rsid w:val="005C03D5"/>
    <w:rsid w:val="0061430B"/>
    <w:rsid w:val="00614AC2"/>
    <w:rsid w:val="00625A4A"/>
    <w:rsid w:val="006334E8"/>
    <w:rsid w:val="006351A8"/>
    <w:rsid w:val="00636988"/>
    <w:rsid w:val="00641D24"/>
    <w:rsid w:val="0064337A"/>
    <w:rsid w:val="006464DD"/>
    <w:rsid w:val="00651DD2"/>
    <w:rsid w:val="00652AA7"/>
    <w:rsid w:val="0066410A"/>
    <w:rsid w:val="00675370"/>
    <w:rsid w:val="006765D1"/>
    <w:rsid w:val="0069425E"/>
    <w:rsid w:val="006B44F5"/>
    <w:rsid w:val="006E5E59"/>
    <w:rsid w:val="006F48B4"/>
    <w:rsid w:val="007048BF"/>
    <w:rsid w:val="0070777D"/>
    <w:rsid w:val="0072251D"/>
    <w:rsid w:val="0072453B"/>
    <w:rsid w:val="0074364C"/>
    <w:rsid w:val="007544FC"/>
    <w:rsid w:val="00762388"/>
    <w:rsid w:val="00766B12"/>
    <w:rsid w:val="0078008E"/>
    <w:rsid w:val="0078392C"/>
    <w:rsid w:val="0079725B"/>
    <w:rsid w:val="007A384C"/>
    <w:rsid w:val="007A38D3"/>
    <w:rsid w:val="007A6FC0"/>
    <w:rsid w:val="007C7ECB"/>
    <w:rsid w:val="007D40D1"/>
    <w:rsid w:val="007F3F57"/>
    <w:rsid w:val="0080605D"/>
    <w:rsid w:val="008070EE"/>
    <w:rsid w:val="00811D35"/>
    <w:rsid w:val="0081276B"/>
    <w:rsid w:val="00812848"/>
    <w:rsid w:val="00827169"/>
    <w:rsid w:val="008521BD"/>
    <w:rsid w:val="00855A02"/>
    <w:rsid w:val="008858FD"/>
    <w:rsid w:val="008A662C"/>
    <w:rsid w:val="008B3705"/>
    <w:rsid w:val="008C2AD6"/>
    <w:rsid w:val="008D2820"/>
    <w:rsid w:val="008D5954"/>
    <w:rsid w:val="008D5B13"/>
    <w:rsid w:val="009225DB"/>
    <w:rsid w:val="00925DB8"/>
    <w:rsid w:val="00927623"/>
    <w:rsid w:val="00933AEB"/>
    <w:rsid w:val="009418E8"/>
    <w:rsid w:val="00945022"/>
    <w:rsid w:val="009514D6"/>
    <w:rsid w:val="00952A3F"/>
    <w:rsid w:val="00954D4C"/>
    <w:rsid w:val="00974BE7"/>
    <w:rsid w:val="00977E3E"/>
    <w:rsid w:val="00980CA4"/>
    <w:rsid w:val="009939B0"/>
    <w:rsid w:val="009A48C9"/>
    <w:rsid w:val="009A7A66"/>
    <w:rsid w:val="009B1EA8"/>
    <w:rsid w:val="009D030A"/>
    <w:rsid w:val="009E28CA"/>
    <w:rsid w:val="009E3440"/>
    <w:rsid w:val="009E3CAA"/>
    <w:rsid w:val="009E4954"/>
    <w:rsid w:val="009E75AF"/>
    <w:rsid w:val="009E7F7C"/>
    <w:rsid w:val="009F05D3"/>
    <w:rsid w:val="009F0C03"/>
    <w:rsid w:val="009F1481"/>
    <w:rsid w:val="009F7819"/>
    <w:rsid w:val="00A05336"/>
    <w:rsid w:val="00A108A6"/>
    <w:rsid w:val="00A10953"/>
    <w:rsid w:val="00A20EDF"/>
    <w:rsid w:val="00A214BF"/>
    <w:rsid w:val="00A265E9"/>
    <w:rsid w:val="00A307AA"/>
    <w:rsid w:val="00A418A8"/>
    <w:rsid w:val="00A4601E"/>
    <w:rsid w:val="00A5677B"/>
    <w:rsid w:val="00A60061"/>
    <w:rsid w:val="00A67643"/>
    <w:rsid w:val="00A703B9"/>
    <w:rsid w:val="00A71D73"/>
    <w:rsid w:val="00A7311F"/>
    <w:rsid w:val="00A77BB4"/>
    <w:rsid w:val="00A869F2"/>
    <w:rsid w:val="00A91286"/>
    <w:rsid w:val="00AB7031"/>
    <w:rsid w:val="00AE0786"/>
    <w:rsid w:val="00AE5A94"/>
    <w:rsid w:val="00AE7B4D"/>
    <w:rsid w:val="00AF57FC"/>
    <w:rsid w:val="00B004D3"/>
    <w:rsid w:val="00B03ABD"/>
    <w:rsid w:val="00B06607"/>
    <w:rsid w:val="00B10361"/>
    <w:rsid w:val="00B1148A"/>
    <w:rsid w:val="00B1324A"/>
    <w:rsid w:val="00B21F72"/>
    <w:rsid w:val="00B23331"/>
    <w:rsid w:val="00B53EF0"/>
    <w:rsid w:val="00B612E0"/>
    <w:rsid w:val="00B61E25"/>
    <w:rsid w:val="00B6370D"/>
    <w:rsid w:val="00B651B1"/>
    <w:rsid w:val="00B73DBB"/>
    <w:rsid w:val="00B7608A"/>
    <w:rsid w:val="00B83BC4"/>
    <w:rsid w:val="00B92C6C"/>
    <w:rsid w:val="00BC2DDF"/>
    <w:rsid w:val="00BC5FB8"/>
    <w:rsid w:val="00BC6CAE"/>
    <w:rsid w:val="00BE2B1E"/>
    <w:rsid w:val="00BF214E"/>
    <w:rsid w:val="00C069E1"/>
    <w:rsid w:val="00C12A87"/>
    <w:rsid w:val="00C204E8"/>
    <w:rsid w:val="00C239FD"/>
    <w:rsid w:val="00C31380"/>
    <w:rsid w:val="00C3228A"/>
    <w:rsid w:val="00C36F61"/>
    <w:rsid w:val="00C430EA"/>
    <w:rsid w:val="00C44E22"/>
    <w:rsid w:val="00C4675B"/>
    <w:rsid w:val="00C52DF7"/>
    <w:rsid w:val="00C54373"/>
    <w:rsid w:val="00C560FE"/>
    <w:rsid w:val="00C83369"/>
    <w:rsid w:val="00C91E0A"/>
    <w:rsid w:val="00CB162C"/>
    <w:rsid w:val="00CB5160"/>
    <w:rsid w:val="00CC74DC"/>
    <w:rsid w:val="00CD0464"/>
    <w:rsid w:val="00CD28F4"/>
    <w:rsid w:val="00CD2AAD"/>
    <w:rsid w:val="00CE0A46"/>
    <w:rsid w:val="00CE64D1"/>
    <w:rsid w:val="00D01128"/>
    <w:rsid w:val="00D018D4"/>
    <w:rsid w:val="00D2367D"/>
    <w:rsid w:val="00D244A9"/>
    <w:rsid w:val="00D2757D"/>
    <w:rsid w:val="00D4129C"/>
    <w:rsid w:val="00D5180C"/>
    <w:rsid w:val="00D52F8D"/>
    <w:rsid w:val="00D568F1"/>
    <w:rsid w:val="00D621EB"/>
    <w:rsid w:val="00D709E1"/>
    <w:rsid w:val="00D7447E"/>
    <w:rsid w:val="00D81126"/>
    <w:rsid w:val="00D84E9C"/>
    <w:rsid w:val="00D93188"/>
    <w:rsid w:val="00D940ED"/>
    <w:rsid w:val="00D9774B"/>
    <w:rsid w:val="00DA5582"/>
    <w:rsid w:val="00DC32D7"/>
    <w:rsid w:val="00DD60B3"/>
    <w:rsid w:val="00E00BEF"/>
    <w:rsid w:val="00E11397"/>
    <w:rsid w:val="00E13B09"/>
    <w:rsid w:val="00E47802"/>
    <w:rsid w:val="00E50F8F"/>
    <w:rsid w:val="00E51A10"/>
    <w:rsid w:val="00E52215"/>
    <w:rsid w:val="00E65283"/>
    <w:rsid w:val="00E722E3"/>
    <w:rsid w:val="00E816C5"/>
    <w:rsid w:val="00E81941"/>
    <w:rsid w:val="00E819AD"/>
    <w:rsid w:val="00E87516"/>
    <w:rsid w:val="00E951C6"/>
    <w:rsid w:val="00E9791C"/>
    <w:rsid w:val="00EA7856"/>
    <w:rsid w:val="00EB3800"/>
    <w:rsid w:val="00EC7B03"/>
    <w:rsid w:val="00ED4DC8"/>
    <w:rsid w:val="00ED7CC0"/>
    <w:rsid w:val="00F047DF"/>
    <w:rsid w:val="00F049FD"/>
    <w:rsid w:val="00F071CD"/>
    <w:rsid w:val="00F20979"/>
    <w:rsid w:val="00F213B9"/>
    <w:rsid w:val="00F37BE2"/>
    <w:rsid w:val="00F5033B"/>
    <w:rsid w:val="00F50CF6"/>
    <w:rsid w:val="00F53EBF"/>
    <w:rsid w:val="00F612FE"/>
    <w:rsid w:val="00F6733D"/>
    <w:rsid w:val="00F83971"/>
    <w:rsid w:val="00F96C86"/>
    <w:rsid w:val="00FA1740"/>
    <w:rsid w:val="00FA29E8"/>
    <w:rsid w:val="00FB1F86"/>
    <w:rsid w:val="00FB53C2"/>
    <w:rsid w:val="00FC06CD"/>
    <w:rsid w:val="00FC2A44"/>
    <w:rsid w:val="00FD20FC"/>
    <w:rsid w:val="00FF3456"/>
    <w:rsid w:val="00FF6BEC"/>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7E61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1F8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B1F86"/>
    <w:rPr>
      <w:rFonts w:ascii="Times New Roman" w:hAnsi="Times New Roman" w:cs="Times New Roman"/>
      <w:sz w:val="18"/>
      <w:szCs w:val="18"/>
    </w:rPr>
  </w:style>
  <w:style w:type="paragraph" w:styleId="Textodecuerpo2">
    <w:name w:val="Body Text 2"/>
    <w:basedOn w:val="Normal"/>
    <w:link w:val="Textodecuerpo2Car"/>
    <w:rsid w:val="001B38E2"/>
    <w:pPr>
      <w:jc w:val="both"/>
    </w:pPr>
    <w:rPr>
      <w:rFonts w:ascii="Arial" w:eastAsia="Times New Roman" w:hAnsi="Arial" w:cs="Times New Roman"/>
      <w:sz w:val="20"/>
      <w:szCs w:val="20"/>
      <w:lang w:val="en-GB" w:eastAsia="fr-FR"/>
    </w:rPr>
  </w:style>
  <w:style w:type="character" w:customStyle="1" w:styleId="Textodecuerpo2Car">
    <w:name w:val="Texto de cuerpo 2 Car"/>
    <w:basedOn w:val="Fuentedeprrafopredeter"/>
    <w:link w:val="Textodecuerpo2"/>
    <w:rsid w:val="001B38E2"/>
    <w:rPr>
      <w:rFonts w:ascii="Arial" w:eastAsia="Times New Roman" w:hAnsi="Arial" w:cs="Times New Roman"/>
      <w:sz w:val="20"/>
      <w:szCs w:val="20"/>
      <w:lang w:val="en-GB" w:eastAsia="fr-FR"/>
    </w:rPr>
  </w:style>
  <w:style w:type="paragraph" w:styleId="Prrafodelista">
    <w:name w:val="List Paragraph"/>
    <w:basedOn w:val="Normal"/>
    <w:uiPriority w:val="34"/>
    <w:qFormat/>
    <w:rsid w:val="001B38E2"/>
    <w:pPr>
      <w:ind w:left="720"/>
      <w:contextualSpacing/>
    </w:pPr>
    <w:rPr>
      <w:rFonts w:ascii="Times New Roman" w:eastAsia="MS Mincho" w:hAnsi="Times New Roman" w:cs="Times New Roman"/>
      <w:lang w:val="es-ES_tradnl" w:eastAsia="es-ES_tradnl"/>
    </w:rPr>
  </w:style>
  <w:style w:type="character" w:styleId="Textoennegrita">
    <w:name w:val="Strong"/>
    <w:basedOn w:val="Fuentedeprrafopredeter"/>
    <w:uiPriority w:val="22"/>
    <w:qFormat/>
    <w:rsid w:val="001B38E2"/>
    <w:rPr>
      <w:b/>
      <w:bCs/>
    </w:rPr>
  </w:style>
  <w:style w:type="paragraph" w:styleId="Piedepgina">
    <w:name w:val="footer"/>
    <w:basedOn w:val="Normal"/>
    <w:link w:val="PiedepginaCar"/>
    <w:uiPriority w:val="99"/>
    <w:unhideWhenUsed/>
    <w:rsid w:val="00006222"/>
    <w:pPr>
      <w:tabs>
        <w:tab w:val="center" w:pos="4536"/>
        <w:tab w:val="right" w:pos="9072"/>
      </w:tabs>
    </w:pPr>
  </w:style>
  <w:style w:type="character" w:customStyle="1" w:styleId="PiedepginaCar">
    <w:name w:val="Pie de página Car"/>
    <w:basedOn w:val="Fuentedeprrafopredeter"/>
    <w:link w:val="Piedepgina"/>
    <w:uiPriority w:val="99"/>
    <w:rsid w:val="00006222"/>
  </w:style>
  <w:style w:type="character" w:styleId="Nmerodepgina">
    <w:name w:val="page number"/>
    <w:basedOn w:val="Fuentedeprrafopredeter"/>
    <w:uiPriority w:val="99"/>
    <w:semiHidden/>
    <w:unhideWhenUsed/>
    <w:rsid w:val="00006222"/>
  </w:style>
  <w:style w:type="paragraph" w:styleId="Encabezado">
    <w:name w:val="header"/>
    <w:basedOn w:val="Normal"/>
    <w:link w:val="EncabezadoCar"/>
    <w:uiPriority w:val="99"/>
    <w:unhideWhenUsed/>
    <w:rsid w:val="00232F3C"/>
    <w:pPr>
      <w:tabs>
        <w:tab w:val="center" w:pos="4252"/>
        <w:tab w:val="right" w:pos="8504"/>
      </w:tabs>
    </w:pPr>
  </w:style>
  <w:style w:type="character" w:customStyle="1" w:styleId="EncabezadoCar">
    <w:name w:val="Encabezado Car"/>
    <w:basedOn w:val="Fuentedeprrafopredeter"/>
    <w:link w:val="Encabezado"/>
    <w:uiPriority w:val="99"/>
    <w:rsid w:val="00232F3C"/>
  </w:style>
  <w:style w:type="paragraph" w:styleId="Ttulo">
    <w:name w:val="Title"/>
    <w:basedOn w:val="Normal"/>
    <w:next w:val="Normal"/>
    <w:link w:val="TtuloCar"/>
    <w:qFormat/>
    <w:rsid w:val="00232F3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fr-FR"/>
    </w:rPr>
  </w:style>
  <w:style w:type="character" w:customStyle="1" w:styleId="TtuloCar">
    <w:name w:val="Título Car"/>
    <w:basedOn w:val="Fuentedeprrafopredeter"/>
    <w:link w:val="Ttulo"/>
    <w:rsid w:val="00232F3C"/>
    <w:rPr>
      <w:rFonts w:asciiTheme="majorHAnsi" w:eastAsiaTheme="majorEastAsia" w:hAnsiTheme="majorHAnsi" w:cstheme="majorBidi"/>
      <w:color w:val="323E4F" w:themeColor="text2" w:themeShade="BF"/>
      <w:spacing w:val="5"/>
      <w:kern w:val="28"/>
      <w:sz w:val="52"/>
      <w:szCs w:val="52"/>
      <w:lang w:eastAsia="fr-FR"/>
    </w:rPr>
  </w:style>
  <w:style w:type="character" w:styleId="Hipervnculo">
    <w:name w:val="Hyperlink"/>
    <w:uiPriority w:val="99"/>
    <w:unhideWhenUsed/>
    <w:rsid w:val="0079725B"/>
    <w:rPr>
      <w:color w:val="0563C1"/>
      <w:u w:val="single"/>
    </w:rPr>
  </w:style>
  <w:style w:type="paragraph" w:styleId="Revisin">
    <w:name w:val="Revision"/>
    <w:hidden/>
    <w:uiPriority w:val="99"/>
    <w:semiHidden/>
    <w:rsid w:val="00ED4DC8"/>
  </w:style>
  <w:style w:type="character" w:styleId="Refdecomentario">
    <w:name w:val="annotation reference"/>
    <w:basedOn w:val="Fuentedeprrafopredeter"/>
    <w:uiPriority w:val="99"/>
    <w:semiHidden/>
    <w:unhideWhenUsed/>
    <w:rsid w:val="00C204E8"/>
    <w:rPr>
      <w:sz w:val="16"/>
      <w:szCs w:val="16"/>
    </w:rPr>
  </w:style>
  <w:style w:type="paragraph" w:styleId="Textocomentario">
    <w:name w:val="annotation text"/>
    <w:basedOn w:val="Normal"/>
    <w:link w:val="TextocomentarioCar"/>
    <w:uiPriority w:val="99"/>
    <w:semiHidden/>
    <w:unhideWhenUsed/>
    <w:rsid w:val="00C204E8"/>
    <w:rPr>
      <w:sz w:val="20"/>
      <w:szCs w:val="20"/>
    </w:rPr>
  </w:style>
  <w:style w:type="character" w:customStyle="1" w:styleId="TextocomentarioCar">
    <w:name w:val="Texto comentario Car"/>
    <w:basedOn w:val="Fuentedeprrafopredeter"/>
    <w:link w:val="Textocomentario"/>
    <w:uiPriority w:val="99"/>
    <w:semiHidden/>
    <w:rsid w:val="00C204E8"/>
    <w:rPr>
      <w:sz w:val="20"/>
      <w:szCs w:val="20"/>
    </w:rPr>
  </w:style>
  <w:style w:type="paragraph" w:styleId="Asuntodelcomentario">
    <w:name w:val="annotation subject"/>
    <w:basedOn w:val="Textocomentario"/>
    <w:next w:val="Textocomentario"/>
    <w:link w:val="AsuntodelcomentarioCar"/>
    <w:uiPriority w:val="99"/>
    <w:semiHidden/>
    <w:unhideWhenUsed/>
    <w:rsid w:val="00C204E8"/>
    <w:rPr>
      <w:b/>
      <w:bCs/>
    </w:rPr>
  </w:style>
  <w:style w:type="character" w:customStyle="1" w:styleId="AsuntodelcomentarioCar">
    <w:name w:val="Asunto del comentario Car"/>
    <w:basedOn w:val="TextocomentarioCar"/>
    <w:link w:val="Asuntodelcomentario"/>
    <w:uiPriority w:val="99"/>
    <w:semiHidden/>
    <w:rsid w:val="00C204E8"/>
    <w:rPr>
      <w:b/>
      <w:bCs/>
      <w:sz w:val="20"/>
      <w:szCs w:val="20"/>
    </w:rPr>
  </w:style>
  <w:style w:type="paragraph" w:styleId="Textodecuerpo">
    <w:name w:val="Body Text"/>
    <w:basedOn w:val="Normal"/>
    <w:link w:val="TextodecuerpoCar"/>
    <w:uiPriority w:val="99"/>
    <w:semiHidden/>
    <w:unhideWhenUsed/>
    <w:rsid w:val="00014843"/>
    <w:pPr>
      <w:spacing w:after="120"/>
    </w:pPr>
  </w:style>
  <w:style w:type="character" w:customStyle="1" w:styleId="TextodecuerpoCar">
    <w:name w:val="Texto de cuerpo Car"/>
    <w:basedOn w:val="Fuentedeprrafopredeter"/>
    <w:link w:val="Textodecuerpo"/>
    <w:uiPriority w:val="99"/>
    <w:semiHidden/>
    <w:rsid w:val="00014843"/>
  </w:style>
  <w:style w:type="paragraph" w:styleId="NormalWeb">
    <w:name w:val="Normal (Web)"/>
    <w:basedOn w:val="Normal"/>
    <w:uiPriority w:val="99"/>
    <w:semiHidden/>
    <w:unhideWhenUsed/>
    <w:rsid w:val="00BE2B1E"/>
    <w:rPr>
      <w:rFonts w:ascii="Times New Roman" w:hAnsi="Times New Roman" w:cs="Times New Roman"/>
    </w:rPr>
  </w:style>
  <w:style w:type="character" w:customStyle="1" w:styleId="normaltextrun">
    <w:name w:val="normaltextrun"/>
    <w:basedOn w:val="Fuentedeprrafopredeter"/>
    <w:rsid w:val="00E87516"/>
  </w:style>
  <w:style w:type="table" w:styleId="Tablaconcuadrcula">
    <w:name w:val="Table Grid"/>
    <w:basedOn w:val="Tablanormal"/>
    <w:uiPriority w:val="39"/>
    <w:rsid w:val="00A5677B"/>
    <w:rPr>
      <w:rFonts w:eastAsiaTheme="minorHAnsi"/>
      <w:kern w:val="2"/>
      <w:sz w:val="22"/>
      <w:szCs w:val="22"/>
      <w:lang w:val="nl-B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1F8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B1F86"/>
    <w:rPr>
      <w:rFonts w:ascii="Times New Roman" w:hAnsi="Times New Roman" w:cs="Times New Roman"/>
      <w:sz w:val="18"/>
      <w:szCs w:val="18"/>
    </w:rPr>
  </w:style>
  <w:style w:type="paragraph" w:styleId="Textodecuerpo2">
    <w:name w:val="Body Text 2"/>
    <w:basedOn w:val="Normal"/>
    <w:link w:val="Textodecuerpo2Car"/>
    <w:rsid w:val="001B38E2"/>
    <w:pPr>
      <w:jc w:val="both"/>
    </w:pPr>
    <w:rPr>
      <w:rFonts w:ascii="Arial" w:eastAsia="Times New Roman" w:hAnsi="Arial" w:cs="Times New Roman"/>
      <w:sz w:val="20"/>
      <w:szCs w:val="20"/>
      <w:lang w:val="en-GB" w:eastAsia="fr-FR"/>
    </w:rPr>
  </w:style>
  <w:style w:type="character" w:customStyle="1" w:styleId="Textodecuerpo2Car">
    <w:name w:val="Texto de cuerpo 2 Car"/>
    <w:basedOn w:val="Fuentedeprrafopredeter"/>
    <w:link w:val="Textodecuerpo2"/>
    <w:rsid w:val="001B38E2"/>
    <w:rPr>
      <w:rFonts w:ascii="Arial" w:eastAsia="Times New Roman" w:hAnsi="Arial" w:cs="Times New Roman"/>
      <w:sz w:val="20"/>
      <w:szCs w:val="20"/>
      <w:lang w:val="en-GB" w:eastAsia="fr-FR"/>
    </w:rPr>
  </w:style>
  <w:style w:type="paragraph" w:styleId="Prrafodelista">
    <w:name w:val="List Paragraph"/>
    <w:basedOn w:val="Normal"/>
    <w:uiPriority w:val="34"/>
    <w:qFormat/>
    <w:rsid w:val="001B38E2"/>
    <w:pPr>
      <w:ind w:left="720"/>
      <w:contextualSpacing/>
    </w:pPr>
    <w:rPr>
      <w:rFonts w:ascii="Times New Roman" w:eastAsia="MS Mincho" w:hAnsi="Times New Roman" w:cs="Times New Roman"/>
      <w:lang w:val="es-ES_tradnl" w:eastAsia="es-ES_tradnl"/>
    </w:rPr>
  </w:style>
  <w:style w:type="character" w:styleId="Textoennegrita">
    <w:name w:val="Strong"/>
    <w:basedOn w:val="Fuentedeprrafopredeter"/>
    <w:uiPriority w:val="22"/>
    <w:qFormat/>
    <w:rsid w:val="001B38E2"/>
    <w:rPr>
      <w:b/>
      <w:bCs/>
    </w:rPr>
  </w:style>
  <w:style w:type="paragraph" w:styleId="Piedepgina">
    <w:name w:val="footer"/>
    <w:basedOn w:val="Normal"/>
    <w:link w:val="PiedepginaCar"/>
    <w:uiPriority w:val="99"/>
    <w:unhideWhenUsed/>
    <w:rsid w:val="00006222"/>
    <w:pPr>
      <w:tabs>
        <w:tab w:val="center" w:pos="4536"/>
        <w:tab w:val="right" w:pos="9072"/>
      </w:tabs>
    </w:pPr>
  </w:style>
  <w:style w:type="character" w:customStyle="1" w:styleId="PiedepginaCar">
    <w:name w:val="Pie de página Car"/>
    <w:basedOn w:val="Fuentedeprrafopredeter"/>
    <w:link w:val="Piedepgina"/>
    <w:uiPriority w:val="99"/>
    <w:rsid w:val="00006222"/>
  </w:style>
  <w:style w:type="character" w:styleId="Nmerodepgina">
    <w:name w:val="page number"/>
    <w:basedOn w:val="Fuentedeprrafopredeter"/>
    <w:uiPriority w:val="99"/>
    <w:semiHidden/>
    <w:unhideWhenUsed/>
    <w:rsid w:val="00006222"/>
  </w:style>
  <w:style w:type="paragraph" w:styleId="Encabezado">
    <w:name w:val="header"/>
    <w:basedOn w:val="Normal"/>
    <w:link w:val="EncabezadoCar"/>
    <w:uiPriority w:val="99"/>
    <w:unhideWhenUsed/>
    <w:rsid w:val="00232F3C"/>
    <w:pPr>
      <w:tabs>
        <w:tab w:val="center" w:pos="4252"/>
        <w:tab w:val="right" w:pos="8504"/>
      </w:tabs>
    </w:pPr>
  </w:style>
  <w:style w:type="character" w:customStyle="1" w:styleId="EncabezadoCar">
    <w:name w:val="Encabezado Car"/>
    <w:basedOn w:val="Fuentedeprrafopredeter"/>
    <w:link w:val="Encabezado"/>
    <w:uiPriority w:val="99"/>
    <w:rsid w:val="00232F3C"/>
  </w:style>
  <w:style w:type="paragraph" w:styleId="Ttulo">
    <w:name w:val="Title"/>
    <w:basedOn w:val="Normal"/>
    <w:next w:val="Normal"/>
    <w:link w:val="TtuloCar"/>
    <w:qFormat/>
    <w:rsid w:val="00232F3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fr-FR"/>
    </w:rPr>
  </w:style>
  <w:style w:type="character" w:customStyle="1" w:styleId="TtuloCar">
    <w:name w:val="Título Car"/>
    <w:basedOn w:val="Fuentedeprrafopredeter"/>
    <w:link w:val="Ttulo"/>
    <w:rsid w:val="00232F3C"/>
    <w:rPr>
      <w:rFonts w:asciiTheme="majorHAnsi" w:eastAsiaTheme="majorEastAsia" w:hAnsiTheme="majorHAnsi" w:cstheme="majorBidi"/>
      <w:color w:val="323E4F" w:themeColor="text2" w:themeShade="BF"/>
      <w:spacing w:val="5"/>
      <w:kern w:val="28"/>
      <w:sz w:val="52"/>
      <w:szCs w:val="52"/>
      <w:lang w:eastAsia="fr-FR"/>
    </w:rPr>
  </w:style>
  <w:style w:type="character" w:styleId="Hipervnculo">
    <w:name w:val="Hyperlink"/>
    <w:uiPriority w:val="99"/>
    <w:unhideWhenUsed/>
    <w:rsid w:val="0079725B"/>
    <w:rPr>
      <w:color w:val="0563C1"/>
      <w:u w:val="single"/>
    </w:rPr>
  </w:style>
  <w:style w:type="paragraph" w:styleId="Revisin">
    <w:name w:val="Revision"/>
    <w:hidden/>
    <w:uiPriority w:val="99"/>
    <w:semiHidden/>
    <w:rsid w:val="00ED4DC8"/>
  </w:style>
  <w:style w:type="character" w:styleId="Refdecomentario">
    <w:name w:val="annotation reference"/>
    <w:basedOn w:val="Fuentedeprrafopredeter"/>
    <w:uiPriority w:val="99"/>
    <w:semiHidden/>
    <w:unhideWhenUsed/>
    <w:rsid w:val="00C204E8"/>
    <w:rPr>
      <w:sz w:val="16"/>
      <w:szCs w:val="16"/>
    </w:rPr>
  </w:style>
  <w:style w:type="paragraph" w:styleId="Textocomentario">
    <w:name w:val="annotation text"/>
    <w:basedOn w:val="Normal"/>
    <w:link w:val="TextocomentarioCar"/>
    <w:uiPriority w:val="99"/>
    <w:semiHidden/>
    <w:unhideWhenUsed/>
    <w:rsid w:val="00C204E8"/>
    <w:rPr>
      <w:sz w:val="20"/>
      <w:szCs w:val="20"/>
    </w:rPr>
  </w:style>
  <w:style w:type="character" w:customStyle="1" w:styleId="TextocomentarioCar">
    <w:name w:val="Texto comentario Car"/>
    <w:basedOn w:val="Fuentedeprrafopredeter"/>
    <w:link w:val="Textocomentario"/>
    <w:uiPriority w:val="99"/>
    <w:semiHidden/>
    <w:rsid w:val="00C204E8"/>
    <w:rPr>
      <w:sz w:val="20"/>
      <w:szCs w:val="20"/>
    </w:rPr>
  </w:style>
  <w:style w:type="paragraph" w:styleId="Asuntodelcomentario">
    <w:name w:val="annotation subject"/>
    <w:basedOn w:val="Textocomentario"/>
    <w:next w:val="Textocomentario"/>
    <w:link w:val="AsuntodelcomentarioCar"/>
    <w:uiPriority w:val="99"/>
    <w:semiHidden/>
    <w:unhideWhenUsed/>
    <w:rsid w:val="00C204E8"/>
    <w:rPr>
      <w:b/>
      <w:bCs/>
    </w:rPr>
  </w:style>
  <w:style w:type="character" w:customStyle="1" w:styleId="AsuntodelcomentarioCar">
    <w:name w:val="Asunto del comentario Car"/>
    <w:basedOn w:val="TextocomentarioCar"/>
    <w:link w:val="Asuntodelcomentario"/>
    <w:uiPriority w:val="99"/>
    <w:semiHidden/>
    <w:rsid w:val="00C204E8"/>
    <w:rPr>
      <w:b/>
      <w:bCs/>
      <w:sz w:val="20"/>
      <w:szCs w:val="20"/>
    </w:rPr>
  </w:style>
  <w:style w:type="paragraph" w:styleId="Textodecuerpo">
    <w:name w:val="Body Text"/>
    <w:basedOn w:val="Normal"/>
    <w:link w:val="TextodecuerpoCar"/>
    <w:uiPriority w:val="99"/>
    <w:semiHidden/>
    <w:unhideWhenUsed/>
    <w:rsid w:val="00014843"/>
    <w:pPr>
      <w:spacing w:after="120"/>
    </w:pPr>
  </w:style>
  <w:style w:type="character" w:customStyle="1" w:styleId="TextodecuerpoCar">
    <w:name w:val="Texto de cuerpo Car"/>
    <w:basedOn w:val="Fuentedeprrafopredeter"/>
    <w:link w:val="Textodecuerpo"/>
    <w:uiPriority w:val="99"/>
    <w:semiHidden/>
    <w:rsid w:val="00014843"/>
  </w:style>
  <w:style w:type="paragraph" w:styleId="NormalWeb">
    <w:name w:val="Normal (Web)"/>
    <w:basedOn w:val="Normal"/>
    <w:uiPriority w:val="99"/>
    <w:semiHidden/>
    <w:unhideWhenUsed/>
    <w:rsid w:val="00BE2B1E"/>
    <w:rPr>
      <w:rFonts w:ascii="Times New Roman" w:hAnsi="Times New Roman" w:cs="Times New Roman"/>
    </w:rPr>
  </w:style>
  <w:style w:type="character" w:customStyle="1" w:styleId="normaltextrun">
    <w:name w:val="normaltextrun"/>
    <w:basedOn w:val="Fuentedeprrafopredeter"/>
    <w:rsid w:val="00E87516"/>
  </w:style>
  <w:style w:type="table" w:styleId="Tablaconcuadrcula">
    <w:name w:val="Table Grid"/>
    <w:basedOn w:val="Tablanormal"/>
    <w:uiPriority w:val="39"/>
    <w:rsid w:val="00A5677B"/>
    <w:rPr>
      <w:rFonts w:eastAsiaTheme="minorHAnsi"/>
      <w:kern w:val="2"/>
      <w:sz w:val="22"/>
      <w:szCs w:val="22"/>
      <w:lang w:val="nl-BE"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2071">
      <w:bodyDiv w:val="1"/>
      <w:marLeft w:val="0"/>
      <w:marRight w:val="0"/>
      <w:marTop w:val="0"/>
      <w:marBottom w:val="0"/>
      <w:divBdr>
        <w:top w:val="none" w:sz="0" w:space="0" w:color="auto"/>
        <w:left w:val="none" w:sz="0" w:space="0" w:color="auto"/>
        <w:bottom w:val="none" w:sz="0" w:space="0" w:color="auto"/>
        <w:right w:val="none" w:sz="0" w:space="0" w:color="auto"/>
      </w:divBdr>
    </w:div>
    <w:div w:id="110247501">
      <w:bodyDiv w:val="1"/>
      <w:marLeft w:val="0"/>
      <w:marRight w:val="0"/>
      <w:marTop w:val="0"/>
      <w:marBottom w:val="0"/>
      <w:divBdr>
        <w:top w:val="none" w:sz="0" w:space="0" w:color="auto"/>
        <w:left w:val="none" w:sz="0" w:space="0" w:color="auto"/>
        <w:bottom w:val="none" w:sz="0" w:space="0" w:color="auto"/>
        <w:right w:val="none" w:sz="0" w:space="0" w:color="auto"/>
      </w:divBdr>
    </w:div>
    <w:div w:id="114521629">
      <w:bodyDiv w:val="1"/>
      <w:marLeft w:val="0"/>
      <w:marRight w:val="0"/>
      <w:marTop w:val="0"/>
      <w:marBottom w:val="0"/>
      <w:divBdr>
        <w:top w:val="none" w:sz="0" w:space="0" w:color="auto"/>
        <w:left w:val="none" w:sz="0" w:space="0" w:color="auto"/>
        <w:bottom w:val="none" w:sz="0" w:space="0" w:color="auto"/>
        <w:right w:val="none" w:sz="0" w:space="0" w:color="auto"/>
      </w:divBdr>
    </w:div>
    <w:div w:id="151986747">
      <w:bodyDiv w:val="1"/>
      <w:marLeft w:val="0"/>
      <w:marRight w:val="0"/>
      <w:marTop w:val="0"/>
      <w:marBottom w:val="0"/>
      <w:divBdr>
        <w:top w:val="none" w:sz="0" w:space="0" w:color="auto"/>
        <w:left w:val="none" w:sz="0" w:space="0" w:color="auto"/>
        <w:bottom w:val="none" w:sz="0" w:space="0" w:color="auto"/>
        <w:right w:val="none" w:sz="0" w:space="0" w:color="auto"/>
      </w:divBdr>
    </w:div>
    <w:div w:id="153879983">
      <w:bodyDiv w:val="1"/>
      <w:marLeft w:val="0"/>
      <w:marRight w:val="0"/>
      <w:marTop w:val="0"/>
      <w:marBottom w:val="0"/>
      <w:divBdr>
        <w:top w:val="none" w:sz="0" w:space="0" w:color="auto"/>
        <w:left w:val="none" w:sz="0" w:space="0" w:color="auto"/>
        <w:bottom w:val="none" w:sz="0" w:space="0" w:color="auto"/>
        <w:right w:val="none" w:sz="0" w:space="0" w:color="auto"/>
      </w:divBdr>
    </w:div>
    <w:div w:id="173613747">
      <w:bodyDiv w:val="1"/>
      <w:marLeft w:val="0"/>
      <w:marRight w:val="0"/>
      <w:marTop w:val="0"/>
      <w:marBottom w:val="0"/>
      <w:divBdr>
        <w:top w:val="none" w:sz="0" w:space="0" w:color="auto"/>
        <w:left w:val="none" w:sz="0" w:space="0" w:color="auto"/>
        <w:bottom w:val="none" w:sz="0" w:space="0" w:color="auto"/>
        <w:right w:val="none" w:sz="0" w:space="0" w:color="auto"/>
      </w:divBdr>
      <w:divsChild>
        <w:div w:id="2078626365">
          <w:marLeft w:val="0"/>
          <w:marRight w:val="0"/>
          <w:marTop w:val="0"/>
          <w:marBottom w:val="0"/>
          <w:divBdr>
            <w:top w:val="none" w:sz="0" w:space="0" w:color="auto"/>
            <w:left w:val="none" w:sz="0" w:space="0" w:color="auto"/>
            <w:bottom w:val="none" w:sz="0" w:space="0" w:color="auto"/>
            <w:right w:val="none" w:sz="0" w:space="0" w:color="auto"/>
          </w:divBdr>
          <w:divsChild>
            <w:div w:id="1026104952">
              <w:marLeft w:val="0"/>
              <w:marRight w:val="0"/>
              <w:marTop w:val="0"/>
              <w:marBottom w:val="0"/>
              <w:divBdr>
                <w:top w:val="none" w:sz="0" w:space="0" w:color="auto"/>
                <w:left w:val="none" w:sz="0" w:space="0" w:color="auto"/>
                <w:bottom w:val="none" w:sz="0" w:space="0" w:color="auto"/>
                <w:right w:val="none" w:sz="0" w:space="0" w:color="auto"/>
              </w:divBdr>
              <w:divsChild>
                <w:div w:id="880358689">
                  <w:marLeft w:val="0"/>
                  <w:marRight w:val="0"/>
                  <w:marTop w:val="0"/>
                  <w:marBottom w:val="0"/>
                  <w:divBdr>
                    <w:top w:val="none" w:sz="0" w:space="0" w:color="auto"/>
                    <w:left w:val="none" w:sz="0" w:space="0" w:color="auto"/>
                    <w:bottom w:val="none" w:sz="0" w:space="0" w:color="auto"/>
                    <w:right w:val="none" w:sz="0" w:space="0" w:color="auto"/>
                  </w:divBdr>
                  <w:divsChild>
                    <w:div w:id="1490098322">
                      <w:marLeft w:val="0"/>
                      <w:marRight w:val="0"/>
                      <w:marTop w:val="0"/>
                      <w:marBottom w:val="0"/>
                      <w:divBdr>
                        <w:top w:val="none" w:sz="0" w:space="0" w:color="auto"/>
                        <w:left w:val="none" w:sz="0" w:space="0" w:color="auto"/>
                        <w:bottom w:val="none" w:sz="0" w:space="0" w:color="auto"/>
                        <w:right w:val="none" w:sz="0" w:space="0" w:color="auto"/>
                      </w:divBdr>
                      <w:divsChild>
                        <w:div w:id="1870947487">
                          <w:marLeft w:val="0"/>
                          <w:marRight w:val="0"/>
                          <w:marTop w:val="0"/>
                          <w:marBottom w:val="0"/>
                          <w:divBdr>
                            <w:top w:val="none" w:sz="0" w:space="0" w:color="auto"/>
                            <w:left w:val="none" w:sz="0" w:space="0" w:color="auto"/>
                            <w:bottom w:val="none" w:sz="0" w:space="0" w:color="auto"/>
                            <w:right w:val="none" w:sz="0" w:space="0" w:color="auto"/>
                          </w:divBdr>
                          <w:divsChild>
                            <w:div w:id="151726406">
                              <w:marLeft w:val="0"/>
                              <w:marRight w:val="0"/>
                              <w:marTop w:val="0"/>
                              <w:marBottom w:val="0"/>
                              <w:divBdr>
                                <w:top w:val="none" w:sz="0" w:space="0" w:color="auto"/>
                                <w:left w:val="none" w:sz="0" w:space="0" w:color="auto"/>
                                <w:bottom w:val="none" w:sz="0" w:space="0" w:color="auto"/>
                                <w:right w:val="none" w:sz="0" w:space="0" w:color="auto"/>
                              </w:divBdr>
                              <w:divsChild>
                                <w:div w:id="170293447">
                                  <w:marLeft w:val="0"/>
                                  <w:marRight w:val="0"/>
                                  <w:marTop w:val="0"/>
                                  <w:marBottom w:val="0"/>
                                  <w:divBdr>
                                    <w:top w:val="none" w:sz="0" w:space="0" w:color="auto"/>
                                    <w:left w:val="none" w:sz="0" w:space="0" w:color="auto"/>
                                    <w:bottom w:val="none" w:sz="0" w:space="0" w:color="auto"/>
                                    <w:right w:val="none" w:sz="0" w:space="0" w:color="auto"/>
                                  </w:divBdr>
                                  <w:divsChild>
                                    <w:div w:id="5650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69286">
      <w:bodyDiv w:val="1"/>
      <w:marLeft w:val="0"/>
      <w:marRight w:val="0"/>
      <w:marTop w:val="0"/>
      <w:marBottom w:val="0"/>
      <w:divBdr>
        <w:top w:val="none" w:sz="0" w:space="0" w:color="auto"/>
        <w:left w:val="none" w:sz="0" w:space="0" w:color="auto"/>
        <w:bottom w:val="none" w:sz="0" w:space="0" w:color="auto"/>
        <w:right w:val="none" w:sz="0" w:space="0" w:color="auto"/>
      </w:divBdr>
    </w:div>
    <w:div w:id="255944695">
      <w:bodyDiv w:val="1"/>
      <w:marLeft w:val="0"/>
      <w:marRight w:val="0"/>
      <w:marTop w:val="0"/>
      <w:marBottom w:val="0"/>
      <w:divBdr>
        <w:top w:val="none" w:sz="0" w:space="0" w:color="auto"/>
        <w:left w:val="none" w:sz="0" w:space="0" w:color="auto"/>
        <w:bottom w:val="none" w:sz="0" w:space="0" w:color="auto"/>
        <w:right w:val="none" w:sz="0" w:space="0" w:color="auto"/>
      </w:divBdr>
    </w:div>
    <w:div w:id="267154009">
      <w:bodyDiv w:val="1"/>
      <w:marLeft w:val="0"/>
      <w:marRight w:val="0"/>
      <w:marTop w:val="0"/>
      <w:marBottom w:val="0"/>
      <w:divBdr>
        <w:top w:val="none" w:sz="0" w:space="0" w:color="auto"/>
        <w:left w:val="none" w:sz="0" w:space="0" w:color="auto"/>
        <w:bottom w:val="none" w:sz="0" w:space="0" w:color="auto"/>
        <w:right w:val="none" w:sz="0" w:space="0" w:color="auto"/>
      </w:divBdr>
    </w:div>
    <w:div w:id="292830474">
      <w:bodyDiv w:val="1"/>
      <w:marLeft w:val="0"/>
      <w:marRight w:val="0"/>
      <w:marTop w:val="0"/>
      <w:marBottom w:val="0"/>
      <w:divBdr>
        <w:top w:val="none" w:sz="0" w:space="0" w:color="auto"/>
        <w:left w:val="none" w:sz="0" w:space="0" w:color="auto"/>
        <w:bottom w:val="none" w:sz="0" w:space="0" w:color="auto"/>
        <w:right w:val="none" w:sz="0" w:space="0" w:color="auto"/>
      </w:divBdr>
    </w:div>
    <w:div w:id="376123804">
      <w:bodyDiv w:val="1"/>
      <w:marLeft w:val="0"/>
      <w:marRight w:val="0"/>
      <w:marTop w:val="0"/>
      <w:marBottom w:val="0"/>
      <w:divBdr>
        <w:top w:val="none" w:sz="0" w:space="0" w:color="auto"/>
        <w:left w:val="none" w:sz="0" w:space="0" w:color="auto"/>
        <w:bottom w:val="none" w:sz="0" w:space="0" w:color="auto"/>
        <w:right w:val="none" w:sz="0" w:space="0" w:color="auto"/>
      </w:divBdr>
    </w:div>
    <w:div w:id="379787883">
      <w:bodyDiv w:val="1"/>
      <w:marLeft w:val="0"/>
      <w:marRight w:val="0"/>
      <w:marTop w:val="0"/>
      <w:marBottom w:val="0"/>
      <w:divBdr>
        <w:top w:val="none" w:sz="0" w:space="0" w:color="auto"/>
        <w:left w:val="none" w:sz="0" w:space="0" w:color="auto"/>
        <w:bottom w:val="none" w:sz="0" w:space="0" w:color="auto"/>
        <w:right w:val="none" w:sz="0" w:space="0" w:color="auto"/>
      </w:divBdr>
    </w:div>
    <w:div w:id="444815795">
      <w:bodyDiv w:val="1"/>
      <w:marLeft w:val="0"/>
      <w:marRight w:val="0"/>
      <w:marTop w:val="0"/>
      <w:marBottom w:val="0"/>
      <w:divBdr>
        <w:top w:val="none" w:sz="0" w:space="0" w:color="auto"/>
        <w:left w:val="none" w:sz="0" w:space="0" w:color="auto"/>
        <w:bottom w:val="none" w:sz="0" w:space="0" w:color="auto"/>
        <w:right w:val="none" w:sz="0" w:space="0" w:color="auto"/>
      </w:divBdr>
    </w:div>
    <w:div w:id="470559439">
      <w:bodyDiv w:val="1"/>
      <w:marLeft w:val="0"/>
      <w:marRight w:val="0"/>
      <w:marTop w:val="0"/>
      <w:marBottom w:val="0"/>
      <w:divBdr>
        <w:top w:val="none" w:sz="0" w:space="0" w:color="auto"/>
        <w:left w:val="none" w:sz="0" w:space="0" w:color="auto"/>
        <w:bottom w:val="none" w:sz="0" w:space="0" w:color="auto"/>
        <w:right w:val="none" w:sz="0" w:space="0" w:color="auto"/>
      </w:divBdr>
    </w:div>
    <w:div w:id="543637175">
      <w:bodyDiv w:val="1"/>
      <w:marLeft w:val="0"/>
      <w:marRight w:val="0"/>
      <w:marTop w:val="0"/>
      <w:marBottom w:val="0"/>
      <w:divBdr>
        <w:top w:val="none" w:sz="0" w:space="0" w:color="auto"/>
        <w:left w:val="none" w:sz="0" w:space="0" w:color="auto"/>
        <w:bottom w:val="none" w:sz="0" w:space="0" w:color="auto"/>
        <w:right w:val="none" w:sz="0" w:space="0" w:color="auto"/>
      </w:divBdr>
    </w:div>
    <w:div w:id="636107105">
      <w:bodyDiv w:val="1"/>
      <w:marLeft w:val="0"/>
      <w:marRight w:val="0"/>
      <w:marTop w:val="0"/>
      <w:marBottom w:val="0"/>
      <w:divBdr>
        <w:top w:val="none" w:sz="0" w:space="0" w:color="auto"/>
        <w:left w:val="none" w:sz="0" w:space="0" w:color="auto"/>
        <w:bottom w:val="none" w:sz="0" w:space="0" w:color="auto"/>
        <w:right w:val="none" w:sz="0" w:space="0" w:color="auto"/>
      </w:divBdr>
    </w:div>
    <w:div w:id="762381773">
      <w:bodyDiv w:val="1"/>
      <w:marLeft w:val="0"/>
      <w:marRight w:val="0"/>
      <w:marTop w:val="0"/>
      <w:marBottom w:val="0"/>
      <w:divBdr>
        <w:top w:val="none" w:sz="0" w:space="0" w:color="auto"/>
        <w:left w:val="none" w:sz="0" w:space="0" w:color="auto"/>
        <w:bottom w:val="none" w:sz="0" w:space="0" w:color="auto"/>
        <w:right w:val="none" w:sz="0" w:space="0" w:color="auto"/>
      </w:divBdr>
    </w:div>
    <w:div w:id="821046487">
      <w:bodyDiv w:val="1"/>
      <w:marLeft w:val="0"/>
      <w:marRight w:val="0"/>
      <w:marTop w:val="0"/>
      <w:marBottom w:val="0"/>
      <w:divBdr>
        <w:top w:val="none" w:sz="0" w:space="0" w:color="auto"/>
        <w:left w:val="none" w:sz="0" w:space="0" w:color="auto"/>
        <w:bottom w:val="none" w:sz="0" w:space="0" w:color="auto"/>
        <w:right w:val="none" w:sz="0" w:space="0" w:color="auto"/>
      </w:divBdr>
    </w:div>
    <w:div w:id="973369927">
      <w:bodyDiv w:val="1"/>
      <w:marLeft w:val="0"/>
      <w:marRight w:val="0"/>
      <w:marTop w:val="0"/>
      <w:marBottom w:val="0"/>
      <w:divBdr>
        <w:top w:val="none" w:sz="0" w:space="0" w:color="auto"/>
        <w:left w:val="none" w:sz="0" w:space="0" w:color="auto"/>
        <w:bottom w:val="none" w:sz="0" w:space="0" w:color="auto"/>
        <w:right w:val="none" w:sz="0" w:space="0" w:color="auto"/>
      </w:divBdr>
      <w:divsChild>
        <w:div w:id="453063351">
          <w:marLeft w:val="720"/>
          <w:marRight w:val="0"/>
          <w:marTop w:val="240"/>
          <w:marBottom w:val="0"/>
          <w:divBdr>
            <w:top w:val="none" w:sz="0" w:space="0" w:color="auto"/>
            <w:left w:val="none" w:sz="0" w:space="0" w:color="auto"/>
            <w:bottom w:val="none" w:sz="0" w:space="0" w:color="auto"/>
            <w:right w:val="none" w:sz="0" w:space="0" w:color="auto"/>
          </w:divBdr>
        </w:div>
      </w:divsChild>
    </w:div>
    <w:div w:id="1012298040">
      <w:bodyDiv w:val="1"/>
      <w:marLeft w:val="0"/>
      <w:marRight w:val="0"/>
      <w:marTop w:val="0"/>
      <w:marBottom w:val="0"/>
      <w:divBdr>
        <w:top w:val="none" w:sz="0" w:space="0" w:color="auto"/>
        <w:left w:val="none" w:sz="0" w:space="0" w:color="auto"/>
        <w:bottom w:val="none" w:sz="0" w:space="0" w:color="auto"/>
        <w:right w:val="none" w:sz="0" w:space="0" w:color="auto"/>
      </w:divBdr>
    </w:div>
    <w:div w:id="1022708529">
      <w:bodyDiv w:val="1"/>
      <w:marLeft w:val="0"/>
      <w:marRight w:val="0"/>
      <w:marTop w:val="0"/>
      <w:marBottom w:val="0"/>
      <w:divBdr>
        <w:top w:val="none" w:sz="0" w:space="0" w:color="auto"/>
        <w:left w:val="none" w:sz="0" w:space="0" w:color="auto"/>
        <w:bottom w:val="none" w:sz="0" w:space="0" w:color="auto"/>
        <w:right w:val="none" w:sz="0" w:space="0" w:color="auto"/>
      </w:divBdr>
    </w:div>
    <w:div w:id="1024329614">
      <w:bodyDiv w:val="1"/>
      <w:marLeft w:val="0"/>
      <w:marRight w:val="0"/>
      <w:marTop w:val="0"/>
      <w:marBottom w:val="0"/>
      <w:divBdr>
        <w:top w:val="none" w:sz="0" w:space="0" w:color="auto"/>
        <w:left w:val="none" w:sz="0" w:space="0" w:color="auto"/>
        <w:bottom w:val="none" w:sz="0" w:space="0" w:color="auto"/>
        <w:right w:val="none" w:sz="0" w:space="0" w:color="auto"/>
      </w:divBdr>
      <w:divsChild>
        <w:div w:id="1370494896">
          <w:marLeft w:val="0"/>
          <w:marRight w:val="0"/>
          <w:marTop w:val="0"/>
          <w:marBottom w:val="0"/>
          <w:divBdr>
            <w:top w:val="none" w:sz="0" w:space="0" w:color="auto"/>
            <w:left w:val="none" w:sz="0" w:space="0" w:color="auto"/>
            <w:bottom w:val="none" w:sz="0" w:space="0" w:color="auto"/>
            <w:right w:val="none" w:sz="0" w:space="0" w:color="auto"/>
          </w:divBdr>
          <w:divsChild>
            <w:div w:id="923104616">
              <w:marLeft w:val="0"/>
              <w:marRight w:val="0"/>
              <w:marTop w:val="0"/>
              <w:marBottom w:val="0"/>
              <w:divBdr>
                <w:top w:val="none" w:sz="0" w:space="0" w:color="auto"/>
                <w:left w:val="none" w:sz="0" w:space="0" w:color="auto"/>
                <w:bottom w:val="none" w:sz="0" w:space="0" w:color="auto"/>
                <w:right w:val="none" w:sz="0" w:space="0" w:color="auto"/>
              </w:divBdr>
              <w:divsChild>
                <w:div w:id="913704812">
                  <w:marLeft w:val="0"/>
                  <w:marRight w:val="0"/>
                  <w:marTop w:val="0"/>
                  <w:marBottom w:val="0"/>
                  <w:divBdr>
                    <w:top w:val="none" w:sz="0" w:space="0" w:color="auto"/>
                    <w:left w:val="none" w:sz="0" w:space="0" w:color="auto"/>
                    <w:bottom w:val="none" w:sz="0" w:space="0" w:color="auto"/>
                    <w:right w:val="none" w:sz="0" w:space="0" w:color="auto"/>
                  </w:divBdr>
                  <w:divsChild>
                    <w:div w:id="295724387">
                      <w:marLeft w:val="0"/>
                      <w:marRight w:val="0"/>
                      <w:marTop w:val="0"/>
                      <w:marBottom w:val="0"/>
                      <w:divBdr>
                        <w:top w:val="none" w:sz="0" w:space="0" w:color="auto"/>
                        <w:left w:val="none" w:sz="0" w:space="0" w:color="auto"/>
                        <w:bottom w:val="none" w:sz="0" w:space="0" w:color="auto"/>
                        <w:right w:val="none" w:sz="0" w:space="0" w:color="auto"/>
                      </w:divBdr>
                      <w:divsChild>
                        <w:div w:id="444157888">
                          <w:marLeft w:val="0"/>
                          <w:marRight w:val="0"/>
                          <w:marTop w:val="0"/>
                          <w:marBottom w:val="0"/>
                          <w:divBdr>
                            <w:top w:val="none" w:sz="0" w:space="0" w:color="auto"/>
                            <w:left w:val="none" w:sz="0" w:space="0" w:color="auto"/>
                            <w:bottom w:val="none" w:sz="0" w:space="0" w:color="auto"/>
                            <w:right w:val="none" w:sz="0" w:space="0" w:color="auto"/>
                          </w:divBdr>
                          <w:divsChild>
                            <w:div w:id="47724221">
                              <w:marLeft w:val="0"/>
                              <w:marRight w:val="0"/>
                              <w:marTop w:val="0"/>
                              <w:marBottom w:val="0"/>
                              <w:divBdr>
                                <w:top w:val="none" w:sz="0" w:space="0" w:color="auto"/>
                                <w:left w:val="none" w:sz="0" w:space="0" w:color="auto"/>
                                <w:bottom w:val="none" w:sz="0" w:space="0" w:color="auto"/>
                                <w:right w:val="none" w:sz="0" w:space="0" w:color="auto"/>
                              </w:divBdr>
                              <w:divsChild>
                                <w:div w:id="94907795">
                                  <w:marLeft w:val="0"/>
                                  <w:marRight w:val="0"/>
                                  <w:marTop w:val="0"/>
                                  <w:marBottom w:val="0"/>
                                  <w:divBdr>
                                    <w:top w:val="none" w:sz="0" w:space="0" w:color="auto"/>
                                    <w:left w:val="none" w:sz="0" w:space="0" w:color="auto"/>
                                    <w:bottom w:val="none" w:sz="0" w:space="0" w:color="auto"/>
                                    <w:right w:val="none" w:sz="0" w:space="0" w:color="auto"/>
                                  </w:divBdr>
                                  <w:divsChild>
                                    <w:div w:id="2855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43555">
      <w:bodyDiv w:val="1"/>
      <w:marLeft w:val="0"/>
      <w:marRight w:val="0"/>
      <w:marTop w:val="0"/>
      <w:marBottom w:val="0"/>
      <w:divBdr>
        <w:top w:val="none" w:sz="0" w:space="0" w:color="auto"/>
        <w:left w:val="none" w:sz="0" w:space="0" w:color="auto"/>
        <w:bottom w:val="none" w:sz="0" w:space="0" w:color="auto"/>
        <w:right w:val="none" w:sz="0" w:space="0" w:color="auto"/>
      </w:divBdr>
    </w:div>
    <w:div w:id="1082067227">
      <w:bodyDiv w:val="1"/>
      <w:marLeft w:val="0"/>
      <w:marRight w:val="0"/>
      <w:marTop w:val="0"/>
      <w:marBottom w:val="0"/>
      <w:divBdr>
        <w:top w:val="none" w:sz="0" w:space="0" w:color="auto"/>
        <w:left w:val="none" w:sz="0" w:space="0" w:color="auto"/>
        <w:bottom w:val="none" w:sz="0" w:space="0" w:color="auto"/>
        <w:right w:val="none" w:sz="0" w:space="0" w:color="auto"/>
      </w:divBdr>
      <w:divsChild>
        <w:div w:id="2056856036">
          <w:marLeft w:val="0"/>
          <w:marRight w:val="0"/>
          <w:marTop w:val="0"/>
          <w:marBottom w:val="0"/>
          <w:divBdr>
            <w:top w:val="none" w:sz="0" w:space="0" w:color="auto"/>
            <w:left w:val="none" w:sz="0" w:space="0" w:color="auto"/>
            <w:bottom w:val="none" w:sz="0" w:space="0" w:color="auto"/>
            <w:right w:val="none" w:sz="0" w:space="0" w:color="auto"/>
          </w:divBdr>
          <w:divsChild>
            <w:div w:id="932055264">
              <w:marLeft w:val="0"/>
              <w:marRight w:val="0"/>
              <w:marTop w:val="0"/>
              <w:marBottom w:val="0"/>
              <w:divBdr>
                <w:top w:val="none" w:sz="0" w:space="0" w:color="auto"/>
                <w:left w:val="none" w:sz="0" w:space="0" w:color="auto"/>
                <w:bottom w:val="none" w:sz="0" w:space="0" w:color="auto"/>
                <w:right w:val="none" w:sz="0" w:space="0" w:color="auto"/>
              </w:divBdr>
              <w:divsChild>
                <w:div w:id="891961793">
                  <w:marLeft w:val="0"/>
                  <w:marRight w:val="0"/>
                  <w:marTop w:val="0"/>
                  <w:marBottom w:val="0"/>
                  <w:divBdr>
                    <w:top w:val="none" w:sz="0" w:space="0" w:color="auto"/>
                    <w:left w:val="none" w:sz="0" w:space="0" w:color="auto"/>
                    <w:bottom w:val="none" w:sz="0" w:space="0" w:color="auto"/>
                    <w:right w:val="none" w:sz="0" w:space="0" w:color="auto"/>
                  </w:divBdr>
                  <w:divsChild>
                    <w:div w:id="166605378">
                      <w:marLeft w:val="0"/>
                      <w:marRight w:val="0"/>
                      <w:marTop w:val="0"/>
                      <w:marBottom w:val="0"/>
                      <w:divBdr>
                        <w:top w:val="none" w:sz="0" w:space="0" w:color="auto"/>
                        <w:left w:val="none" w:sz="0" w:space="0" w:color="auto"/>
                        <w:bottom w:val="none" w:sz="0" w:space="0" w:color="auto"/>
                        <w:right w:val="none" w:sz="0" w:space="0" w:color="auto"/>
                      </w:divBdr>
                      <w:divsChild>
                        <w:div w:id="211502215">
                          <w:marLeft w:val="0"/>
                          <w:marRight w:val="0"/>
                          <w:marTop w:val="0"/>
                          <w:marBottom w:val="0"/>
                          <w:divBdr>
                            <w:top w:val="none" w:sz="0" w:space="0" w:color="auto"/>
                            <w:left w:val="none" w:sz="0" w:space="0" w:color="auto"/>
                            <w:bottom w:val="none" w:sz="0" w:space="0" w:color="auto"/>
                            <w:right w:val="none" w:sz="0" w:space="0" w:color="auto"/>
                          </w:divBdr>
                          <w:divsChild>
                            <w:div w:id="1825707480">
                              <w:marLeft w:val="0"/>
                              <w:marRight w:val="0"/>
                              <w:marTop w:val="0"/>
                              <w:marBottom w:val="0"/>
                              <w:divBdr>
                                <w:top w:val="none" w:sz="0" w:space="0" w:color="auto"/>
                                <w:left w:val="none" w:sz="0" w:space="0" w:color="auto"/>
                                <w:bottom w:val="none" w:sz="0" w:space="0" w:color="auto"/>
                                <w:right w:val="none" w:sz="0" w:space="0" w:color="auto"/>
                              </w:divBdr>
                              <w:divsChild>
                                <w:div w:id="501356875">
                                  <w:marLeft w:val="0"/>
                                  <w:marRight w:val="0"/>
                                  <w:marTop w:val="0"/>
                                  <w:marBottom w:val="0"/>
                                  <w:divBdr>
                                    <w:top w:val="none" w:sz="0" w:space="0" w:color="auto"/>
                                    <w:left w:val="none" w:sz="0" w:space="0" w:color="auto"/>
                                    <w:bottom w:val="none" w:sz="0" w:space="0" w:color="auto"/>
                                    <w:right w:val="none" w:sz="0" w:space="0" w:color="auto"/>
                                  </w:divBdr>
                                  <w:divsChild>
                                    <w:div w:id="11568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027718">
      <w:bodyDiv w:val="1"/>
      <w:marLeft w:val="0"/>
      <w:marRight w:val="0"/>
      <w:marTop w:val="0"/>
      <w:marBottom w:val="0"/>
      <w:divBdr>
        <w:top w:val="none" w:sz="0" w:space="0" w:color="auto"/>
        <w:left w:val="none" w:sz="0" w:space="0" w:color="auto"/>
        <w:bottom w:val="none" w:sz="0" w:space="0" w:color="auto"/>
        <w:right w:val="none" w:sz="0" w:space="0" w:color="auto"/>
      </w:divBdr>
    </w:div>
    <w:div w:id="1175992248">
      <w:bodyDiv w:val="1"/>
      <w:marLeft w:val="0"/>
      <w:marRight w:val="0"/>
      <w:marTop w:val="0"/>
      <w:marBottom w:val="0"/>
      <w:divBdr>
        <w:top w:val="none" w:sz="0" w:space="0" w:color="auto"/>
        <w:left w:val="none" w:sz="0" w:space="0" w:color="auto"/>
        <w:bottom w:val="none" w:sz="0" w:space="0" w:color="auto"/>
        <w:right w:val="none" w:sz="0" w:space="0" w:color="auto"/>
      </w:divBdr>
    </w:div>
    <w:div w:id="1186018488">
      <w:bodyDiv w:val="1"/>
      <w:marLeft w:val="0"/>
      <w:marRight w:val="0"/>
      <w:marTop w:val="0"/>
      <w:marBottom w:val="0"/>
      <w:divBdr>
        <w:top w:val="none" w:sz="0" w:space="0" w:color="auto"/>
        <w:left w:val="none" w:sz="0" w:space="0" w:color="auto"/>
        <w:bottom w:val="none" w:sz="0" w:space="0" w:color="auto"/>
        <w:right w:val="none" w:sz="0" w:space="0" w:color="auto"/>
      </w:divBdr>
    </w:div>
    <w:div w:id="1206327786">
      <w:bodyDiv w:val="1"/>
      <w:marLeft w:val="0"/>
      <w:marRight w:val="0"/>
      <w:marTop w:val="0"/>
      <w:marBottom w:val="0"/>
      <w:divBdr>
        <w:top w:val="none" w:sz="0" w:space="0" w:color="auto"/>
        <w:left w:val="none" w:sz="0" w:space="0" w:color="auto"/>
        <w:bottom w:val="none" w:sz="0" w:space="0" w:color="auto"/>
        <w:right w:val="none" w:sz="0" w:space="0" w:color="auto"/>
      </w:divBdr>
    </w:div>
    <w:div w:id="1322810841">
      <w:bodyDiv w:val="1"/>
      <w:marLeft w:val="0"/>
      <w:marRight w:val="0"/>
      <w:marTop w:val="0"/>
      <w:marBottom w:val="0"/>
      <w:divBdr>
        <w:top w:val="none" w:sz="0" w:space="0" w:color="auto"/>
        <w:left w:val="none" w:sz="0" w:space="0" w:color="auto"/>
        <w:bottom w:val="none" w:sz="0" w:space="0" w:color="auto"/>
        <w:right w:val="none" w:sz="0" w:space="0" w:color="auto"/>
      </w:divBdr>
    </w:div>
    <w:div w:id="1347974988">
      <w:bodyDiv w:val="1"/>
      <w:marLeft w:val="0"/>
      <w:marRight w:val="0"/>
      <w:marTop w:val="0"/>
      <w:marBottom w:val="0"/>
      <w:divBdr>
        <w:top w:val="none" w:sz="0" w:space="0" w:color="auto"/>
        <w:left w:val="none" w:sz="0" w:space="0" w:color="auto"/>
        <w:bottom w:val="none" w:sz="0" w:space="0" w:color="auto"/>
        <w:right w:val="none" w:sz="0" w:space="0" w:color="auto"/>
      </w:divBdr>
    </w:div>
    <w:div w:id="1362631971">
      <w:bodyDiv w:val="1"/>
      <w:marLeft w:val="0"/>
      <w:marRight w:val="0"/>
      <w:marTop w:val="0"/>
      <w:marBottom w:val="0"/>
      <w:divBdr>
        <w:top w:val="none" w:sz="0" w:space="0" w:color="auto"/>
        <w:left w:val="none" w:sz="0" w:space="0" w:color="auto"/>
        <w:bottom w:val="none" w:sz="0" w:space="0" w:color="auto"/>
        <w:right w:val="none" w:sz="0" w:space="0" w:color="auto"/>
      </w:divBdr>
      <w:divsChild>
        <w:div w:id="1267233458">
          <w:marLeft w:val="0"/>
          <w:marRight w:val="0"/>
          <w:marTop w:val="0"/>
          <w:marBottom w:val="0"/>
          <w:divBdr>
            <w:top w:val="none" w:sz="0" w:space="0" w:color="auto"/>
            <w:left w:val="none" w:sz="0" w:space="0" w:color="auto"/>
            <w:bottom w:val="none" w:sz="0" w:space="0" w:color="auto"/>
            <w:right w:val="none" w:sz="0" w:space="0" w:color="auto"/>
          </w:divBdr>
          <w:divsChild>
            <w:div w:id="1970285089">
              <w:marLeft w:val="0"/>
              <w:marRight w:val="0"/>
              <w:marTop w:val="0"/>
              <w:marBottom w:val="0"/>
              <w:divBdr>
                <w:top w:val="none" w:sz="0" w:space="0" w:color="auto"/>
                <w:left w:val="none" w:sz="0" w:space="0" w:color="auto"/>
                <w:bottom w:val="none" w:sz="0" w:space="0" w:color="auto"/>
                <w:right w:val="none" w:sz="0" w:space="0" w:color="auto"/>
              </w:divBdr>
              <w:divsChild>
                <w:div w:id="583761491">
                  <w:marLeft w:val="0"/>
                  <w:marRight w:val="0"/>
                  <w:marTop w:val="0"/>
                  <w:marBottom w:val="0"/>
                  <w:divBdr>
                    <w:top w:val="none" w:sz="0" w:space="0" w:color="auto"/>
                    <w:left w:val="none" w:sz="0" w:space="0" w:color="auto"/>
                    <w:bottom w:val="none" w:sz="0" w:space="0" w:color="auto"/>
                    <w:right w:val="none" w:sz="0" w:space="0" w:color="auto"/>
                  </w:divBdr>
                  <w:divsChild>
                    <w:div w:id="2143110480">
                      <w:marLeft w:val="0"/>
                      <w:marRight w:val="0"/>
                      <w:marTop w:val="0"/>
                      <w:marBottom w:val="0"/>
                      <w:divBdr>
                        <w:top w:val="none" w:sz="0" w:space="0" w:color="auto"/>
                        <w:left w:val="none" w:sz="0" w:space="0" w:color="auto"/>
                        <w:bottom w:val="none" w:sz="0" w:space="0" w:color="auto"/>
                        <w:right w:val="none" w:sz="0" w:space="0" w:color="auto"/>
                      </w:divBdr>
                      <w:divsChild>
                        <w:div w:id="1853177940">
                          <w:marLeft w:val="0"/>
                          <w:marRight w:val="0"/>
                          <w:marTop w:val="0"/>
                          <w:marBottom w:val="0"/>
                          <w:divBdr>
                            <w:top w:val="none" w:sz="0" w:space="0" w:color="auto"/>
                            <w:left w:val="none" w:sz="0" w:space="0" w:color="auto"/>
                            <w:bottom w:val="none" w:sz="0" w:space="0" w:color="auto"/>
                            <w:right w:val="none" w:sz="0" w:space="0" w:color="auto"/>
                          </w:divBdr>
                          <w:divsChild>
                            <w:div w:id="1007634580">
                              <w:marLeft w:val="0"/>
                              <w:marRight w:val="0"/>
                              <w:marTop w:val="0"/>
                              <w:marBottom w:val="0"/>
                              <w:divBdr>
                                <w:top w:val="none" w:sz="0" w:space="0" w:color="auto"/>
                                <w:left w:val="none" w:sz="0" w:space="0" w:color="auto"/>
                                <w:bottom w:val="none" w:sz="0" w:space="0" w:color="auto"/>
                                <w:right w:val="none" w:sz="0" w:space="0" w:color="auto"/>
                              </w:divBdr>
                              <w:divsChild>
                                <w:div w:id="370299801">
                                  <w:marLeft w:val="0"/>
                                  <w:marRight w:val="0"/>
                                  <w:marTop w:val="0"/>
                                  <w:marBottom w:val="0"/>
                                  <w:divBdr>
                                    <w:top w:val="none" w:sz="0" w:space="0" w:color="auto"/>
                                    <w:left w:val="none" w:sz="0" w:space="0" w:color="auto"/>
                                    <w:bottom w:val="none" w:sz="0" w:space="0" w:color="auto"/>
                                    <w:right w:val="none" w:sz="0" w:space="0" w:color="auto"/>
                                  </w:divBdr>
                                  <w:divsChild>
                                    <w:div w:id="180133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619681">
      <w:bodyDiv w:val="1"/>
      <w:marLeft w:val="0"/>
      <w:marRight w:val="0"/>
      <w:marTop w:val="0"/>
      <w:marBottom w:val="0"/>
      <w:divBdr>
        <w:top w:val="none" w:sz="0" w:space="0" w:color="auto"/>
        <w:left w:val="none" w:sz="0" w:space="0" w:color="auto"/>
        <w:bottom w:val="none" w:sz="0" w:space="0" w:color="auto"/>
        <w:right w:val="none" w:sz="0" w:space="0" w:color="auto"/>
      </w:divBdr>
    </w:div>
    <w:div w:id="1410614993">
      <w:bodyDiv w:val="1"/>
      <w:marLeft w:val="0"/>
      <w:marRight w:val="0"/>
      <w:marTop w:val="0"/>
      <w:marBottom w:val="0"/>
      <w:divBdr>
        <w:top w:val="none" w:sz="0" w:space="0" w:color="auto"/>
        <w:left w:val="none" w:sz="0" w:space="0" w:color="auto"/>
        <w:bottom w:val="none" w:sz="0" w:space="0" w:color="auto"/>
        <w:right w:val="none" w:sz="0" w:space="0" w:color="auto"/>
      </w:divBdr>
    </w:div>
    <w:div w:id="1539582451">
      <w:bodyDiv w:val="1"/>
      <w:marLeft w:val="0"/>
      <w:marRight w:val="0"/>
      <w:marTop w:val="0"/>
      <w:marBottom w:val="0"/>
      <w:divBdr>
        <w:top w:val="none" w:sz="0" w:space="0" w:color="auto"/>
        <w:left w:val="none" w:sz="0" w:space="0" w:color="auto"/>
        <w:bottom w:val="none" w:sz="0" w:space="0" w:color="auto"/>
        <w:right w:val="none" w:sz="0" w:space="0" w:color="auto"/>
      </w:divBdr>
    </w:div>
    <w:div w:id="1557932795">
      <w:bodyDiv w:val="1"/>
      <w:marLeft w:val="0"/>
      <w:marRight w:val="0"/>
      <w:marTop w:val="0"/>
      <w:marBottom w:val="0"/>
      <w:divBdr>
        <w:top w:val="none" w:sz="0" w:space="0" w:color="auto"/>
        <w:left w:val="none" w:sz="0" w:space="0" w:color="auto"/>
        <w:bottom w:val="none" w:sz="0" w:space="0" w:color="auto"/>
        <w:right w:val="none" w:sz="0" w:space="0" w:color="auto"/>
      </w:divBdr>
    </w:div>
    <w:div w:id="1639412845">
      <w:bodyDiv w:val="1"/>
      <w:marLeft w:val="0"/>
      <w:marRight w:val="0"/>
      <w:marTop w:val="0"/>
      <w:marBottom w:val="0"/>
      <w:divBdr>
        <w:top w:val="none" w:sz="0" w:space="0" w:color="auto"/>
        <w:left w:val="none" w:sz="0" w:space="0" w:color="auto"/>
        <w:bottom w:val="none" w:sz="0" w:space="0" w:color="auto"/>
        <w:right w:val="none" w:sz="0" w:space="0" w:color="auto"/>
      </w:divBdr>
    </w:div>
    <w:div w:id="1668052625">
      <w:bodyDiv w:val="1"/>
      <w:marLeft w:val="0"/>
      <w:marRight w:val="0"/>
      <w:marTop w:val="0"/>
      <w:marBottom w:val="0"/>
      <w:divBdr>
        <w:top w:val="none" w:sz="0" w:space="0" w:color="auto"/>
        <w:left w:val="none" w:sz="0" w:space="0" w:color="auto"/>
        <w:bottom w:val="none" w:sz="0" w:space="0" w:color="auto"/>
        <w:right w:val="none" w:sz="0" w:space="0" w:color="auto"/>
      </w:divBdr>
    </w:div>
    <w:div w:id="1798062466">
      <w:bodyDiv w:val="1"/>
      <w:marLeft w:val="0"/>
      <w:marRight w:val="0"/>
      <w:marTop w:val="0"/>
      <w:marBottom w:val="0"/>
      <w:divBdr>
        <w:top w:val="none" w:sz="0" w:space="0" w:color="auto"/>
        <w:left w:val="none" w:sz="0" w:space="0" w:color="auto"/>
        <w:bottom w:val="none" w:sz="0" w:space="0" w:color="auto"/>
        <w:right w:val="none" w:sz="0" w:space="0" w:color="auto"/>
      </w:divBdr>
    </w:div>
    <w:div w:id="1822230528">
      <w:bodyDiv w:val="1"/>
      <w:marLeft w:val="0"/>
      <w:marRight w:val="0"/>
      <w:marTop w:val="0"/>
      <w:marBottom w:val="0"/>
      <w:divBdr>
        <w:top w:val="none" w:sz="0" w:space="0" w:color="auto"/>
        <w:left w:val="none" w:sz="0" w:space="0" w:color="auto"/>
        <w:bottom w:val="none" w:sz="0" w:space="0" w:color="auto"/>
        <w:right w:val="none" w:sz="0" w:space="0" w:color="auto"/>
      </w:divBdr>
    </w:div>
    <w:div w:id="1833910642">
      <w:bodyDiv w:val="1"/>
      <w:marLeft w:val="0"/>
      <w:marRight w:val="0"/>
      <w:marTop w:val="0"/>
      <w:marBottom w:val="0"/>
      <w:divBdr>
        <w:top w:val="none" w:sz="0" w:space="0" w:color="auto"/>
        <w:left w:val="none" w:sz="0" w:space="0" w:color="auto"/>
        <w:bottom w:val="none" w:sz="0" w:space="0" w:color="auto"/>
        <w:right w:val="none" w:sz="0" w:space="0" w:color="auto"/>
      </w:divBdr>
    </w:div>
    <w:div w:id="1835681805">
      <w:bodyDiv w:val="1"/>
      <w:marLeft w:val="0"/>
      <w:marRight w:val="0"/>
      <w:marTop w:val="0"/>
      <w:marBottom w:val="0"/>
      <w:divBdr>
        <w:top w:val="none" w:sz="0" w:space="0" w:color="auto"/>
        <w:left w:val="none" w:sz="0" w:space="0" w:color="auto"/>
        <w:bottom w:val="none" w:sz="0" w:space="0" w:color="auto"/>
        <w:right w:val="none" w:sz="0" w:space="0" w:color="auto"/>
      </w:divBdr>
    </w:div>
    <w:div w:id="1930432097">
      <w:bodyDiv w:val="1"/>
      <w:marLeft w:val="0"/>
      <w:marRight w:val="0"/>
      <w:marTop w:val="0"/>
      <w:marBottom w:val="0"/>
      <w:divBdr>
        <w:top w:val="none" w:sz="0" w:space="0" w:color="auto"/>
        <w:left w:val="none" w:sz="0" w:space="0" w:color="auto"/>
        <w:bottom w:val="none" w:sz="0" w:space="0" w:color="auto"/>
        <w:right w:val="none" w:sz="0" w:space="0" w:color="auto"/>
      </w:divBdr>
    </w:div>
    <w:div w:id="1932929762">
      <w:bodyDiv w:val="1"/>
      <w:marLeft w:val="0"/>
      <w:marRight w:val="0"/>
      <w:marTop w:val="0"/>
      <w:marBottom w:val="0"/>
      <w:divBdr>
        <w:top w:val="none" w:sz="0" w:space="0" w:color="auto"/>
        <w:left w:val="none" w:sz="0" w:space="0" w:color="auto"/>
        <w:bottom w:val="none" w:sz="0" w:space="0" w:color="auto"/>
        <w:right w:val="none" w:sz="0" w:space="0" w:color="auto"/>
      </w:divBdr>
    </w:div>
    <w:div w:id="1957830000">
      <w:bodyDiv w:val="1"/>
      <w:marLeft w:val="0"/>
      <w:marRight w:val="0"/>
      <w:marTop w:val="0"/>
      <w:marBottom w:val="0"/>
      <w:divBdr>
        <w:top w:val="none" w:sz="0" w:space="0" w:color="auto"/>
        <w:left w:val="none" w:sz="0" w:space="0" w:color="auto"/>
        <w:bottom w:val="none" w:sz="0" w:space="0" w:color="auto"/>
        <w:right w:val="none" w:sz="0" w:space="0" w:color="auto"/>
      </w:divBdr>
    </w:div>
    <w:div w:id="1993559961">
      <w:bodyDiv w:val="1"/>
      <w:marLeft w:val="0"/>
      <w:marRight w:val="0"/>
      <w:marTop w:val="0"/>
      <w:marBottom w:val="0"/>
      <w:divBdr>
        <w:top w:val="none" w:sz="0" w:space="0" w:color="auto"/>
        <w:left w:val="none" w:sz="0" w:space="0" w:color="auto"/>
        <w:bottom w:val="none" w:sz="0" w:space="0" w:color="auto"/>
        <w:right w:val="none" w:sz="0" w:space="0" w:color="auto"/>
      </w:divBdr>
    </w:div>
    <w:div w:id="2044019765">
      <w:bodyDiv w:val="1"/>
      <w:marLeft w:val="0"/>
      <w:marRight w:val="0"/>
      <w:marTop w:val="0"/>
      <w:marBottom w:val="0"/>
      <w:divBdr>
        <w:top w:val="none" w:sz="0" w:space="0" w:color="auto"/>
        <w:left w:val="none" w:sz="0" w:space="0" w:color="auto"/>
        <w:bottom w:val="none" w:sz="0" w:space="0" w:color="auto"/>
        <w:right w:val="none" w:sz="0" w:space="0" w:color="auto"/>
      </w:divBdr>
    </w:div>
    <w:div w:id="21054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commentsExtended" Target="commentsExtended.xml"/><Relationship Id="rId15" Type="http://schemas.microsoft.com/office/2011/relationships/people" Target="people.xml"/><Relationship Id="rId16" Type="http://schemas.microsoft.com/office/2018/08/relationships/commentsExtensible" Target="commentsExtensible.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1239</TotalTime>
  <Pages>8</Pages>
  <Words>1668</Words>
  <Characters>9175</Characters>
  <Application>Microsoft Macintosh Word</Application>
  <DocSecurity>0</DocSecurity>
  <Lines>76</Lines>
  <Paragraphs>21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PETRELLA Francesca</dc:creator>
  <cp:lastModifiedBy>Admin</cp:lastModifiedBy>
  <cp:revision>16</cp:revision>
  <dcterms:created xsi:type="dcterms:W3CDTF">2024-04-30T18:45:00Z</dcterms:created>
  <dcterms:modified xsi:type="dcterms:W3CDTF">2025-06-14T11:54:00Z</dcterms:modified>
</cp:coreProperties>
</file>